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4FF18" w14:textId="5F7A8D87" w:rsidR="006E3FE8" w:rsidRDefault="00B27CFE" w:rsidP="006E3FE8">
      <w:pPr>
        <w:pStyle w:val="Default"/>
        <w:jc w:val="center"/>
        <w:rPr>
          <w:rFonts w:ascii="方正小标宋简体" w:eastAsia="方正小标宋简体" w:cstheme="minorBidi"/>
          <w:b/>
          <w:color w:val="auto"/>
          <w:kern w:val="2"/>
          <w:sz w:val="44"/>
          <w:szCs w:val="44"/>
        </w:rPr>
      </w:pPr>
      <w:r w:rsidRPr="006E3FE8">
        <w:rPr>
          <w:rFonts w:ascii="方正小标宋简体" w:eastAsia="方正小标宋简体" w:cstheme="minorBidi" w:hint="eastAsia"/>
          <w:b/>
          <w:color w:val="auto"/>
          <w:kern w:val="2"/>
          <w:sz w:val="44"/>
          <w:szCs w:val="44"/>
        </w:rPr>
        <w:t>东南大学</w:t>
      </w:r>
      <w:r w:rsidR="003021F7">
        <w:rPr>
          <w:rFonts w:ascii="方正小标宋简体" w:eastAsia="方正小标宋简体" w:cstheme="minorBidi" w:hint="eastAsia"/>
          <w:b/>
          <w:color w:val="auto"/>
          <w:kern w:val="2"/>
          <w:sz w:val="44"/>
          <w:szCs w:val="44"/>
        </w:rPr>
        <w:t>未来技术</w:t>
      </w:r>
      <w:r w:rsidRPr="006E3FE8">
        <w:rPr>
          <w:rFonts w:ascii="方正小标宋简体" w:eastAsia="方正小标宋简体" w:cstheme="minorBidi" w:hint="eastAsia"/>
          <w:b/>
          <w:color w:val="auto"/>
          <w:kern w:val="2"/>
          <w:sz w:val="44"/>
          <w:szCs w:val="44"/>
        </w:rPr>
        <w:t>学院本科学生奖学金</w:t>
      </w:r>
    </w:p>
    <w:p w14:paraId="462AE741" w14:textId="1BC6BE0E" w:rsidR="00B27CFE" w:rsidRPr="006E3FE8" w:rsidRDefault="00B27CFE" w:rsidP="006E3FE8">
      <w:pPr>
        <w:pStyle w:val="Default"/>
        <w:jc w:val="center"/>
        <w:rPr>
          <w:rFonts w:ascii="方正小标宋简体" w:eastAsia="方正小标宋简体" w:cstheme="minorBidi"/>
          <w:b/>
          <w:color w:val="auto"/>
          <w:kern w:val="2"/>
          <w:sz w:val="44"/>
          <w:szCs w:val="44"/>
        </w:rPr>
      </w:pPr>
      <w:r w:rsidRPr="006E3FE8">
        <w:rPr>
          <w:rFonts w:ascii="方正小标宋简体" w:eastAsia="方正小标宋简体" w:cstheme="minorBidi" w:hint="eastAsia"/>
          <w:b/>
          <w:color w:val="auto"/>
          <w:kern w:val="2"/>
          <w:sz w:val="44"/>
          <w:szCs w:val="44"/>
        </w:rPr>
        <w:t>评定细则</w:t>
      </w:r>
      <w:r w:rsidR="007E629B">
        <w:rPr>
          <w:rFonts w:ascii="方正小标宋简体" w:eastAsia="方正小标宋简体" w:cstheme="minorBidi" w:hint="eastAsia"/>
          <w:b/>
          <w:color w:val="auto"/>
          <w:kern w:val="2"/>
          <w:sz w:val="44"/>
          <w:szCs w:val="44"/>
        </w:rPr>
        <w:t>（试行）</w:t>
      </w:r>
    </w:p>
    <w:p w14:paraId="76F6708B" w14:textId="77777777" w:rsidR="003E0FA2" w:rsidRPr="006E3FE8" w:rsidRDefault="003E0FA2" w:rsidP="003E0FA2">
      <w:pPr>
        <w:pStyle w:val="Default"/>
        <w:spacing w:line="560" w:lineRule="exact"/>
        <w:jc w:val="center"/>
        <w:rPr>
          <w:rFonts w:ascii="黑体" w:eastAsia="黑体" w:hAnsi="黑体" w:cstheme="minorBidi"/>
          <w:b/>
          <w:color w:val="auto"/>
          <w:kern w:val="2"/>
          <w:sz w:val="32"/>
          <w:szCs w:val="32"/>
        </w:rPr>
      </w:pPr>
      <w:r w:rsidRPr="006E3FE8">
        <w:rPr>
          <w:rFonts w:ascii="黑体" w:eastAsia="黑体" w:hAnsi="黑体" w:cstheme="minorBidi" w:hint="eastAsia"/>
          <w:b/>
          <w:color w:val="auto"/>
          <w:kern w:val="2"/>
          <w:sz w:val="32"/>
          <w:szCs w:val="32"/>
        </w:rPr>
        <w:t>第一章 总则</w:t>
      </w:r>
    </w:p>
    <w:p w14:paraId="674883B9" w14:textId="695A101E" w:rsidR="00B27CFE" w:rsidRPr="006E3FE8" w:rsidRDefault="003E0FA2" w:rsidP="006E3FE8">
      <w:pPr>
        <w:pStyle w:val="Default"/>
        <w:spacing w:line="560" w:lineRule="exact"/>
        <w:ind w:firstLineChars="200" w:firstLine="643"/>
        <w:jc w:val="both"/>
        <w:rPr>
          <w:rFonts w:ascii="仿宋_GB2312" w:eastAsia="仿宋_GB2312" w:cs="仿宋"/>
          <w:sz w:val="32"/>
          <w:szCs w:val="32"/>
        </w:rPr>
      </w:pPr>
      <w:r w:rsidRPr="00A76A94">
        <w:rPr>
          <w:rFonts w:ascii="楷体_GB2312" w:eastAsia="楷体_GB2312" w:hAnsi="仿宋" w:cstheme="minorBidi" w:hint="eastAsia"/>
          <w:b/>
          <w:color w:val="auto"/>
          <w:kern w:val="2"/>
          <w:sz w:val="32"/>
          <w:szCs w:val="32"/>
        </w:rPr>
        <w:t>第一条</w:t>
      </w:r>
      <w:r>
        <w:rPr>
          <w:rFonts w:ascii="楷体_GB2312" w:eastAsia="楷体_GB2312" w:hAnsi="仿宋" w:cstheme="minorBidi" w:hint="eastAsia"/>
          <w:b/>
          <w:color w:val="auto"/>
          <w:kern w:val="2"/>
          <w:sz w:val="32"/>
          <w:szCs w:val="32"/>
        </w:rPr>
        <w:t xml:space="preserve"> </w:t>
      </w:r>
      <w:r w:rsidR="0074299A" w:rsidRPr="0074299A">
        <w:rPr>
          <w:rFonts w:ascii="仿宋_GB2312" w:eastAsia="仿宋_GB2312" w:cs="仿宋" w:hint="eastAsia"/>
          <w:sz w:val="32"/>
          <w:szCs w:val="32"/>
        </w:rPr>
        <w:t>为落实立德树人根本任务，深入探索人才培养新模式，充分发挥朋辈示范引领作用，努力培养具有前瞻性和全球视野，能够</w:t>
      </w:r>
      <w:proofErr w:type="gramStart"/>
      <w:r w:rsidR="0074299A" w:rsidRPr="0074299A">
        <w:rPr>
          <w:rFonts w:ascii="仿宋_GB2312" w:eastAsia="仿宋_GB2312" w:cs="仿宋" w:hint="eastAsia"/>
          <w:sz w:val="32"/>
          <w:szCs w:val="32"/>
        </w:rPr>
        <w:t>担当家</w:t>
      </w:r>
      <w:proofErr w:type="gramEnd"/>
      <w:r w:rsidR="0074299A" w:rsidRPr="0074299A">
        <w:rPr>
          <w:rFonts w:ascii="仿宋_GB2312" w:eastAsia="仿宋_GB2312" w:cs="仿宋" w:hint="eastAsia"/>
          <w:sz w:val="32"/>
          <w:szCs w:val="32"/>
        </w:rPr>
        <w:t>国使命、引领行业发展、贡献人类命运共同体的未来关键核心技术领军人才，我院根据《普通高等学校学生管理规定》以及《东南大学学生奖励条例》，结合我院实际情况，制定本细则。</w:t>
      </w:r>
    </w:p>
    <w:p w14:paraId="63F23A87" w14:textId="59E27ADF" w:rsidR="00B27CFE" w:rsidRPr="006E3FE8" w:rsidRDefault="003E0FA2" w:rsidP="005727C4">
      <w:pPr>
        <w:pStyle w:val="Default"/>
        <w:spacing w:line="560" w:lineRule="exact"/>
        <w:ind w:firstLineChars="200" w:firstLine="643"/>
        <w:jc w:val="both"/>
        <w:rPr>
          <w:rFonts w:ascii="仿宋_GB2312" w:eastAsia="仿宋_GB2312" w:cs="仿宋"/>
          <w:sz w:val="32"/>
          <w:szCs w:val="32"/>
        </w:rPr>
      </w:pPr>
      <w:r w:rsidRPr="00A76A94">
        <w:rPr>
          <w:rFonts w:ascii="楷体_GB2312" w:eastAsia="楷体_GB2312" w:hAnsi="仿宋" w:cstheme="minorBidi" w:hint="eastAsia"/>
          <w:b/>
          <w:color w:val="auto"/>
          <w:kern w:val="2"/>
          <w:sz w:val="32"/>
          <w:szCs w:val="32"/>
        </w:rPr>
        <w:t>第二条</w:t>
      </w:r>
      <w:r>
        <w:rPr>
          <w:rFonts w:ascii="楷体_GB2312" w:eastAsia="楷体_GB2312" w:hAnsi="仿宋" w:cstheme="minorBidi" w:hint="eastAsia"/>
          <w:b/>
          <w:color w:val="auto"/>
          <w:kern w:val="2"/>
          <w:sz w:val="32"/>
          <w:szCs w:val="32"/>
        </w:rPr>
        <w:t xml:space="preserve"> </w:t>
      </w:r>
      <w:r w:rsidR="00B27CFE" w:rsidRPr="006E3FE8">
        <w:rPr>
          <w:rFonts w:ascii="仿宋_GB2312" w:eastAsia="仿宋_GB2312" w:cs="仿宋" w:hint="eastAsia"/>
          <w:sz w:val="32"/>
          <w:szCs w:val="32"/>
        </w:rPr>
        <w:t>本细则适用于</w:t>
      </w:r>
      <w:r w:rsidR="00153EF5">
        <w:rPr>
          <w:rFonts w:ascii="仿宋_GB2312" w:eastAsia="仿宋_GB2312" w:cs="仿宋" w:hint="eastAsia"/>
          <w:sz w:val="32"/>
          <w:szCs w:val="32"/>
        </w:rPr>
        <w:t>未来技术</w:t>
      </w:r>
      <w:r w:rsidR="00B27CFE" w:rsidRPr="006E3FE8">
        <w:rPr>
          <w:rFonts w:ascii="仿宋_GB2312" w:eastAsia="仿宋_GB2312" w:cs="仿宋" w:hint="eastAsia"/>
          <w:sz w:val="32"/>
          <w:szCs w:val="32"/>
        </w:rPr>
        <w:t>学院在籍</w:t>
      </w:r>
      <w:r w:rsidR="00153EF5">
        <w:rPr>
          <w:rFonts w:ascii="仿宋_GB2312" w:eastAsia="仿宋_GB2312" w:cs="仿宋" w:hint="eastAsia"/>
          <w:sz w:val="32"/>
          <w:szCs w:val="32"/>
        </w:rPr>
        <w:t>在校</w:t>
      </w:r>
      <w:r w:rsidR="00B27CFE" w:rsidRPr="006E3FE8">
        <w:rPr>
          <w:rFonts w:ascii="仿宋_GB2312" w:eastAsia="仿宋_GB2312" w:cs="仿宋" w:hint="eastAsia"/>
          <w:sz w:val="32"/>
          <w:szCs w:val="32"/>
        </w:rPr>
        <w:t>全日制本科学生。</w:t>
      </w:r>
    </w:p>
    <w:p w14:paraId="5EBC4394" w14:textId="39D22E98" w:rsidR="00B27CFE" w:rsidRPr="006E3FE8" w:rsidRDefault="00B27CFE" w:rsidP="005727C4">
      <w:pPr>
        <w:pStyle w:val="Default"/>
        <w:spacing w:line="560" w:lineRule="exact"/>
        <w:ind w:firstLineChars="200" w:firstLine="643"/>
        <w:jc w:val="both"/>
        <w:rPr>
          <w:rFonts w:ascii="仿宋_GB2312" w:eastAsia="仿宋_GB2312" w:cs="仿宋"/>
          <w:sz w:val="32"/>
          <w:szCs w:val="32"/>
        </w:rPr>
      </w:pPr>
      <w:bookmarkStart w:id="0" w:name="OLE_LINK3"/>
      <w:r w:rsidRPr="00A76A94">
        <w:rPr>
          <w:rFonts w:ascii="楷体_GB2312" w:eastAsia="楷体_GB2312" w:hAnsi="仿宋" w:cstheme="minorBidi" w:hint="eastAsia"/>
          <w:b/>
          <w:color w:val="auto"/>
          <w:kern w:val="2"/>
          <w:sz w:val="32"/>
          <w:szCs w:val="32"/>
        </w:rPr>
        <w:t>第</w:t>
      </w:r>
      <w:r w:rsidR="003E0FA2">
        <w:rPr>
          <w:rFonts w:ascii="楷体_GB2312" w:eastAsia="楷体_GB2312" w:hAnsi="仿宋" w:cstheme="minorBidi" w:hint="eastAsia"/>
          <w:b/>
          <w:color w:val="auto"/>
          <w:kern w:val="2"/>
          <w:sz w:val="32"/>
          <w:szCs w:val="32"/>
        </w:rPr>
        <w:t>三</w:t>
      </w:r>
      <w:r w:rsidRPr="00A76A94">
        <w:rPr>
          <w:rFonts w:ascii="楷体_GB2312" w:eastAsia="楷体_GB2312" w:hAnsi="仿宋" w:cstheme="minorBidi" w:hint="eastAsia"/>
          <w:b/>
          <w:color w:val="auto"/>
          <w:kern w:val="2"/>
          <w:sz w:val="32"/>
          <w:szCs w:val="32"/>
        </w:rPr>
        <w:t>条</w:t>
      </w:r>
      <w:r w:rsidRPr="006E3FE8">
        <w:rPr>
          <w:rFonts w:ascii="仿宋_GB2312" w:eastAsia="仿宋_GB2312" w:cs="仿宋" w:hint="eastAsia"/>
          <w:sz w:val="32"/>
          <w:szCs w:val="32"/>
        </w:rPr>
        <w:t xml:space="preserve"> 本细则适用于以下奖学金：国家奖学金、</w:t>
      </w:r>
      <w:r w:rsidR="00F21D0A">
        <w:rPr>
          <w:rFonts w:ascii="仿宋_GB2312" w:eastAsia="仿宋_GB2312" w:cs="仿宋" w:hint="eastAsia"/>
          <w:sz w:val="32"/>
          <w:szCs w:val="32"/>
        </w:rPr>
        <w:t>国家励志奖学金、</w:t>
      </w:r>
      <w:r w:rsidRPr="006E3FE8">
        <w:rPr>
          <w:rFonts w:ascii="仿宋_GB2312" w:eastAsia="仿宋_GB2312" w:cs="仿宋" w:hint="eastAsia"/>
          <w:sz w:val="32"/>
          <w:szCs w:val="32"/>
        </w:rPr>
        <w:t>校长奖学金、教育基金会奖学金</w:t>
      </w:r>
      <w:r w:rsidR="00C07CCA">
        <w:rPr>
          <w:rFonts w:ascii="仿宋_GB2312" w:eastAsia="仿宋_GB2312" w:cs="仿宋" w:hint="eastAsia"/>
          <w:sz w:val="32"/>
          <w:szCs w:val="32"/>
        </w:rPr>
        <w:t>（</w:t>
      </w:r>
      <w:proofErr w:type="gramStart"/>
      <w:r w:rsidR="00C07CCA">
        <w:rPr>
          <w:rFonts w:ascii="仿宋_GB2312" w:eastAsia="仿宋_GB2312" w:cs="仿宋" w:hint="eastAsia"/>
          <w:sz w:val="32"/>
          <w:szCs w:val="32"/>
        </w:rPr>
        <w:t>含奖助学金</w:t>
      </w:r>
      <w:proofErr w:type="gramEnd"/>
      <w:r w:rsidR="00C07CCA">
        <w:rPr>
          <w:rFonts w:ascii="仿宋_GB2312" w:eastAsia="仿宋_GB2312" w:cs="仿宋" w:hint="eastAsia"/>
          <w:sz w:val="32"/>
          <w:szCs w:val="32"/>
        </w:rPr>
        <w:t>）</w:t>
      </w:r>
      <w:r w:rsidRPr="006E3FE8">
        <w:rPr>
          <w:rFonts w:ascii="仿宋_GB2312" w:eastAsia="仿宋_GB2312" w:cs="仿宋" w:hint="eastAsia"/>
          <w:sz w:val="32"/>
          <w:szCs w:val="32"/>
        </w:rPr>
        <w:t>。</w:t>
      </w:r>
      <w:r w:rsidR="003C58DA">
        <w:rPr>
          <w:rFonts w:ascii="仿宋_GB2312" w:eastAsia="仿宋_GB2312" w:cs="仿宋" w:hint="eastAsia"/>
          <w:sz w:val="32"/>
          <w:szCs w:val="32"/>
        </w:rPr>
        <w:t>有单独制定管理办法的奖学金按照</w:t>
      </w:r>
      <w:r w:rsidR="00AB4FE0">
        <w:rPr>
          <w:rFonts w:ascii="仿宋_GB2312" w:eastAsia="仿宋_GB2312" w:cs="仿宋" w:hint="eastAsia"/>
          <w:sz w:val="32"/>
          <w:szCs w:val="32"/>
        </w:rPr>
        <w:t>对应</w:t>
      </w:r>
      <w:r w:rsidR="003C58DA">
        <w:rPr>
          <w:rFonts w:ascii="仿宋_GB2312" w:eastAsia="仿宋_GB2312" w:cs="仿宋" w:hint="eastAsia"/>
          <w:sz w:val="32"/>
          <w:szCs w:val="32"/>
        </w:rPr>
        <w:t>的管理办法执行。</w:t>
      </w:r>
    </w:p>
    <w:bookmarkEnd w:id="0"/>
    <w:p w14:paraId="77796C3D" w14:textId="77777777" w:rsidR="00B27CFE" w:rsidRPr="006E3FE8" w:rsidRDefault="00B27CFE" w:rsidP="005727C4">
      <w:pPr>
        <w:pStyle w:val="Default"/>
        <w:spacing w:line="560" w:lineRule="exact"/>
        <w:ind w:firstLineChars="200" w:firstLine="643"/>
        <w:jc w:val="both"/>
        <w:rPr>
          <w:rFonts w:ascii="仿宋_GB2312" w:eastAsia="仿宋_GB2312" w:cs="仿宋"/>
          <w:sz w:val="32"/>
          <w:szCs w:val="32"/>
        </w:rPr>
      </w:pPr>
      <w:r w:rsidRPr="00A76A94">
        <w:rPr>
          <w:rFonts w:ascii="楷体_GB2312" w:eastAsia="楷体_GB2312" w:hAnsi="仿宋" w:cstheme="minorBidi" w:hint="eastAsia"/>
          <w:b/>
          <w:color w:val="auto"/>
          <w:kern w:val="2"/>
          <w:sz w:val="32"/>
          <w:szCs w:val="32"/>
        </w:rPr>
        <w:t>第</w:t>
      </w:r>
      <w:r w:rsidR="003E0FA2">
        <w:rPr>
          <w:rFonts w:ascii="楷体_GB2312" w:eastAsia="楷体_GB2312" w:hAnsi="仿宋" w:cstheme="minorBidi" w:hint="eastAsia"/>
          <w:b/>
          <w:color w:val="auto"/>
          <w:kern w:val="2"/>
          <w:sz w:val="32"/>
          <w:szCs w:val="32"/>
        </w:rPr>
        <w:t>四</w:t>
      </w:r>
      <w:r w:rsidRPr="00A76A94">
        <w:rPr>
          <w:rFonts w:ascii="楷体_GB2312" w:eastAsia="楷体_GB2312" w:hAnsi="仿宋" w:cstheme="minorBidi" w:hint="eastAsia"/>
          <w:b/>
          <w:color w:val="auto"/>
          <w:kern w:val="2"/>
          <w:sz w:val="32"/>
          <w:szCs w:val="32"/>
        </w:rPr>
        <w:t>条</w:t>
      </w:r>
      <w:r w:rsidRPr="006E3FE8">
        <w:rPr>
          <w:rFonts w:ascii="仿宋_GB2312" w:eastAsia="仿宋_GB2312" w:cs="仿宋" w:hint="eastAsia"/>
          <w:sz w:val="32"/>
          <w:szCs w:val="32"/>
        </w:rPr>
        <w:t xml:space="preserve"> 各类</w:t>
      </w:r>
      <w:r w:rsidR="007478BA" w:rsidRPr="007478BA">
        <w:rPr>
          <w:rFonts w:ascii="仿宋_GB2312" w:eastAsia="仿宋_GB2312" w:cs="仿宋" w:hint="eastAsia"/>
          <w:sz w:val="32"/>
          <w:szCs w:val="32"/>
        </w:rPr>
        <w:t>奖学金</w:t>
      </w:r>
      <w:r w:rsidRPr="006E3FE8">
        <w:rPr>
          <w:rFonts w:ascii="仿宋_GB2312" w:eastAsia="仿宋_GB2312" w:cs="仿宋" w:hint="eastAsia"/>
          <w:sz w:val="32"/>
          <w:szCs w:val="32"/>
        </w:rPr>
        <w:t>的评审遵循公开、公平、公正的原则。</w:t>
      </w:r>
    </w:p>
    <w:p w14:paraId="083A5A72" w14:textId="77777777" w:rsidR="00B27CFE" w:rsidRDefault="00B27CFE" w:rsidP="00A76A94">
      <w:pPr>
        <w:pStyle w:val="Default"/>
        <w:spacing w:line="560" w:lineRule="exact"/>
        <w:jc w:val="center"/>
        <w:rPr>
          <w:rFonts w:ascii="黑体" w:eastAsia="黑体" w:hAnsi="黑体" w:cstheme="minorBidi"/>
          <w:b/>
          <w:color w:val="auto"/>
          <w:kern w:val="2"/>
          <w:sz w:val="32"/>
          <w:szCs w:val="32"/>
        </w:rPr>
      </w:pPr>
      <w:r w:rsidRPr="00A76A94">
        <w:rPr>
          <w:rFonts w:ascii="黑体" w:eastAsia="黑体" w:hAnsi="黑体" w:cstheme="minorBidi" w:hint="eastAsia"/>
          <w:b/>
          <w:color w:val="auto"/>
          <w:kern w:val="2"/>
          <w:sz w:val="32"/>
          <w:szCs w:val="32"/>
        </w:rPr>
        <w:t>第二章 评定条件</w:t>
      </w:r>
    </w:p>
    <w:p w14:paraId="2DBBAF57" w14:textId="77777777" w:rsidR="00C07CCA" w:rsidRDefault="00B27CFE" w:rsidP="00C07CCA">
      <w:pPr>
        <w:pStyle w:val="Default"/>
        <w:spacing w:line="560" w:lineRule="exact"/>
        <w:ind w:firstLineChars="200" w:firstLine="643"/>
        <w:jc w:val="both"/>
        <w:rPr>
          <w:rFonts w:ascii="仿宋_GB2312" w:eastAsia="仿宋_GB2312" w:cs="仿宋"/>
          <w:sz w:val="32"/>
          <w:szCs w:val="32"/>
        </w:rPr>
      </w:pPr>
      <w:r w:rsidRPr="00A76A94">
        <w:rPr>
          <w:rFonts w:ascii="楷体_GB2312" w:eastAsia="楷体_GB2312" w:hAnsi="仿宋" w:cstheme="minorBidi" w:hint="eastAsia"/>
          <w:b/>
          <w:color w:val="auto"/>
          <w:kern w:val="2"/>
          <w:sz w:val="32"/>
          <w:szCs w:val="32"/>
        </w:rPr>
        <w:t>第</w:t>
      </w:r>
      <w:r w:rsidR="003E0FA2">
        <w:rPr>
          <w:rFonts w:ascii="楷体_GB2312" w:eastAsia="楷体_GB2312" w:hAnsi="仿宋" w:cstheme="minorBidi" w:hint="eastAsia"/>
          <w:b/>
          <w:color w:val="auto"/>
          <w:kern w:val="2"/>
          <w:sz w:val="32"/>
          <w:szCs w:val="32"/>
        </w:rPr>
        <w:t>五</w:t>
      </w:r>
      <w:r w:rsidRPr="00A76A94">
        <w:rPr>
          <w:rFonts w:ascii="楷体_GB2312" w:eastAsia="楷体_GB2312" w:hAnsi="仿宋" w:cstheme="minorBidi" w:hint="eastAsia"/>
          <w:b/>
          <w:color w:val="auto"/>
          <w:kern w:val="2"/>
          <w:sz w:val="32"/>
          <w:szCs w:val="32"/>
        </w:rPr>
        <w:t>条</w:t>
      </w:r>
      <w:r w:rsidRPr="006E3FE8">
        <w:rPr>
          <w:rFonts w:ascii="仿宋_GB2312" w:eastAsia="仿宋_GB2312" w:cs="仿宋" w:hint="eastAsia"/>
          <w:sz w:val="32"/>
          <w:szCs w:val="32"/>
        </w:rPr>
        <w:t xml:space="preserve"> 国家奖学金：依据《东南大学国家奖学金管理暂行办法》评定。 </w:t>
      </w:r>
    </w:p>
    <w:p w14:paraId="41AC8BAD" w14:textId="1F83587B" w:rsidR="00B27CFE" w:rsidRPr="006E3FE8" w:rsidRDefault="00C07CCA" w:rsidP="00C07CCA">
      <w:pPr>
        <w:pStyle w:val="Default"/>
        <w:spacing w:line="560" w:lineRule="exact"/>
        <w:ind w:firstLineChars="200" w:firstLine="643"/>
        <w:jc w:val="both"/>
        <w:rPr>
          <w:rFonts w:ascii="仿宋_GB2312" w:eastAsia="仿宋_GB2312" w:cs="仿宋" w:hint="eastAsia"/>
          <w:sz w:val="32"/>
          <w:szCs w:val="32"/>
        </w:rPr>
      </w:pPr>
      <w:r w:rsidRPr="00714689">
        <w:rPr>
          <w:rFonts w:ascii="楷体_GB2312" w:eastAsia="楷体_GB2312" w:hAnsi="仿宋" w:cstheme="minorBidi" w:hint="eastAsia"/>
          <w:b/>
          <w:color w:val="auto"/>
          <w:kern w:val="2"/>
          <w:sz w:val="32"/>
          <w:szCs w:val="32"/>
        </w:rPr>
        <w:t>第</w:t>
      </w:r>
      <w:r>
        <w:rPr>
          <w:rFonts w:ascii="楷体_GB2312" w:eastAsia="楷体_GB2312" w:hAnsi="仿宋" w:cstheme="minorBidi" w:hint="eastAsia"/>
          <w:b/>
          <w:color w:val="auto"/>
          <w:kern w:val="2"/>
          <w:sz w:val="32"/>
          <w:szCs w:val="32"/>
        </w:rPr>
        <w:t>六</w:t>
      </w:r>
      <w:r w:rsidRPr="00714689">
        <w:rPr>
          <w:rFonts w:ascii="楷体_GB2312" w:eastAsia="楷体_GB2312" w:hAnsi="仿宋" w:cstheme="minorBidi" w:hint="eastAsia"/>
          <w:b/>
          <w:color w:val="auto"/>
          <w:kern w:val="2"/>
          <w:sz w:val="32"/>
          <w:szCs w:val="32"/>
        </w:rPr>
        <w:t>条</w:t>
      </w:r>
      <w:r>
        <w:rPr>
          <w:rFonts w:ascii="仿宋_GB2312" w:eastAsia="仿宋_GB2312" w:cs="仿宋" w:hint="eastAsia"/>
          <w:sz w:val="32"/>
          <w:szCs w:val="32"/>
        </w:rPr>
        <w:t xml:space="preserve"> 国家励志奖学金：依据《东南大学全日制本科学生国家励志奖学金管理办法》评定。</w:t>
      </w:r>
    </w:p>
    <w:p w14:paraId="13773189" w14:textId="6179E0A3" w:rsidR="00B27CFE" w:rsidRDefault="00B27CFE" w:rsidP="005727C4">
      <w:pPr>
        <w:pStyle w:val="Default"/>
        <w:spacing w:line="560" w:lineRule="exact"/>
        <w:ind w:firstLineChars="200" w:firstLine="643"/>
        <w:jc w:val="both"/>
        <w:rPr>
          <w:rFonts w:ascii="仿宋_GB2312" w:eastAsia="仿宋_GB2312" w:cs="仿宋"/>
          <w:sz w:val="32"/>
          <w:szCs w:val="32"/>
        </w:rPr>
      </w:pPr>
      <w:r w:rsidRPr="00A76A94">
        <w:rPr>
          <w:rFonts w:ascii="楷体_GB2312" w:eastAsia="楷体_GB2312" w:hAnsi="仿宋" w:cstheme="minorBidi" w:hint="eastAsia"/>
          <w:b/>
          <w:color w:val="auto"/>
          <w:kern w:val="2"/>
          <w:sz w:val="32"/>
          <w:szCs w:val="32"/>
        </w:rPr>
        <w:t>第</w:t>
      </w:r>
      <w:r w:rsidR="00C07CCA">
        <w:rPr>
          <w:rFonts w:ascii="楷体_GB2312" w:eastAsia="楷体_GB2312" w:hAnsi="仿宋" w:cstheme="minorBidi" w:hint="eastAsia"/>
          <w:b/>
          <w:color w:val="auto"/>
          <w:kern w:val="2"/>
          <w:sz w:val="32"/>
          <w:szCs w:val="32"/>
        </w:rPr>
        <w:t>七</w:t>
      </w:r>
      <w:r w:rsidRPr="00A76A94">
        <w:rPr>
          <w:rFonts w:ascii="楷体_GB2312" w:eastAsia="楷体_GB2312" w:hAnsi="仿宋" w:cstheme="minorBidi" w:hint="eastAsia"/>
          <w:b/>
          <w:color w:val="auto"/>
          <w:kern w:val="2"/>
          <w:sz w:val="32"/>
          <w:szCs w:val="32"/>
        </w:rPr>
        <w:t>条</w:t>
      </w:r>
      <w:r w:rsidRPr="006E3FE8">
        <w:rPr>
          <w:rFonts w:ascii="仿宋_GB2312" w:eastAsia="仿宋_GB2312" w:cs="仿宋" w:hint="eastAsia"/>
          <w:sz w:val="32"/>
          <w:szCs w:val="32"/>
        </w:rPr>
        <w:t xml:space="preserve"> 校长奖学金：依据《东南大学校长奖学金评选办法》评定。</w:t>
      </w:r>
    </w:p>
    <w:p w14:paraId="5EB40565" w14:textId="761E3F2E" w:rsidR="00B27CFE" w:rsidRPr="006E3FE8" w:rsidRDefault="00B27CFE" w:rsidP="005727C4">
      <w:pPr>
        <w:pStyle w:val="Default"/>
        <w:spacing w:line="560" w:lineRule="exact"/>
        <w:ind w:firstLineChars="200" w:firstLine="643"/>
        <w:jc w:val="both"/>
        <w:rPr>
          <w:rFonts w:ascii="仿宋_GB2312" w:eastAsia="仿宋_GB2312" w:cs="仿宋"/>
          <w:sz w:val="32"/>
          <w:szCs w:val="32"/>
        </w:rPr>
      </w:pPr>
      <w:r w:rsidRPr="00A76A94">
        <w:rPr>
          <w:rFonts w:ascii="楷体_GB2312" w:eastAsia="楷体_GB2312" w:hAnsi="仿宋" w:cstheme="minorBidi" w:hint="eastAsia"/>
          <w:b/>
          <w:color w:val="auto"/>
          <w:kern w:val="2"/>
          <w:sz w:val="32"/>
          <w:szCs w:val="32"/>
        </w:rPr>
        <w:lastRenderedPageBreak/>
        <w:t>第</w:t>
      </w:r>
      <w:r w:rsidR="00714689">
        <w:rPr>
          <w:rFonts w:ascii="楷体_GB2312" w:eastAsia="楷体_GB2312" w:hAnsi="仿宋" w:cstheme="minorBidi" w:hint="eastAsia"/>
          <w:b/>
          <w:color w:val="auto"/>
          <w:kern w:val="2"/>
          <w:sz w:val="32"/>
          <w:szCs w:val="32"/>
        </w:rPr>
        <w:t>八</w:t>
      </w:r>
      <w:r w:rsidRPr="00A76A94">
        <w:rPr>
          <w:rFonts w:ascii="楷体_GB2312" w:eastAsia="楷体_GB2312" w:hAnsi="仿宋" w:cstheme="minorBidi" w:hint="eastAsia"/>
          <w:b/>
          <w:color w:val="auto"/>
          <w:kern w:val="2"/>
          <w:sz w:val="32"/>
          <w:szCs w:val="32"/>
        </w:rPr>
        <w:t>条</w:t>
      </w:r>
      <w:r w:rsidR="003E0FA2">
        <w:rPr>
          <w:rFonts w:ascii="楷体_GB2312" w:eastAsia="楷体_GB2312" w:hAnsi="仿宋" w:cstheme="minorBidi" w:hint="eastAsia"/>
          <w:b/>
          <w:color w:val="auto"/>
          <w:kern w:val="2"/>
          <w:sz w:val="32"/>
          <w:szCs w:val="32"/>
        </w:rPr>
        <w:t xml:space="preserve"> </w:t>
      </w:r>
      <w:r w:rsidRPr="006E3FE8">
        <w:rPr>
          <w:rFonts w:ascii="仿宋_GB2312" w:eastAsia="仿宋_GB2312" w:cs="仿宋" w:hint="eastAsia"/>
          <w:sz w:val="32"/>
          <w:szCs w:val="32"/>
        </w:rPr>
        <w:t>教育基金会奖学金</w:t>
      </w:r>
      <w:r w:rsidR="00C07CCA">
        <w:rPr>
          <w:rFonts w:ascii="仿宋_GB2312" w:eastAsia="仿宋_GB2312" w:cs="仿宋" w:hint="eastAsia"/>
          <w:sz w:val="32"/>
          <w:szCs w:val="32"/>
        </w:rPr>
        <w:t>（</w:t>
      </w:r>
      <w:proofErr w:type="gramStart"/>
      <w:r w:rsidR="00C07CCA">
        <w:rPr>
          <w:rFonts w:ascii="仿宋_GB2312" w:eastAsia="仿宋_GB2312" w:cs="仿宋" w:hint="eastAsia"/>
          <w:sz w:val="32"/>
          <w:szCs w:val="32"/>
        </w:rPr>
        <w:t>含奖助学金</w:t>
      </w:r>
      <w:proofErr w:type="gramEnd"/>
      <w:r w:rsidR="00C07CCA">
        <w:rPr>
          <w:rFonts w:ascii="仿宋_GB2312" w:eastAsia="仿宋_GB2312" w:cs="仿宋" w:hint="eastAsia"/>
          <w:sz w:val="32"/>
          <w:szCs w:val="32"/>
        </w:rPr>
        <w:t>）</w:t>
      </w:r>
      <w:r w:rsidR="003E0FA2">
        <w:rPr>
          <w:rFonts w:ascii="仿宋_GB2312" w:eastAsia="仿宋_GB2312" w:cs="仿宋" w:hint="eastAsia"/>
          <w:sz w:val="32"/>
          <w:szCs w:val="32"/>
        </w:rPr>
        <w:t>：依据教育基金会各类奖学金的评选</w:t>
      </w:r>
      <w:r w:rsidR="008D53E9">
        <w:rPr>
          <w:rFonts w:ascii="仿宋_GB2312" w:eastAsia="仿宋_GB2312" w:cs="仿宋" w:hint="eastAsia"/>
          <w:sz w:val="32"/>
          <w:szCs w:val="32"/>
        </w:rPr>
        <w:t>规定</w:t>
      </w:r>
      <w:r w:rsidR="003E0FA2">
        <w:rPr>
          <w:rFonts w:ascii="仿宋_GB2312" w:eastAsia="仿宋_GB2312" w:cs="仿宋" w:hint="eastAsia"/>
          <w:sz w:val="32"/>
          <w:szCs w:val="32"/>
        </w:rPr>
        <w:t>，同时</w:t>
      </w:r>
      <w:r w:rsidR="004347C0">
        <w:rPr>
          <w:rFonts w:ascii="仿宋_GB2312" w:eastAsia="仿宋_GB2312" w:cs="仿宋" w:hint="eastAsia"/>
          <w:sz w:val="32"/>
          <w:szCs w:val="32"/>
        </w:rPr>
        <w:t>遵循下列基本</w:t>
      </w:r>
      <w:r w:rsidR="003E0FA2">
        <w:rPr>
          <w:rFonts w:ascii="仿宋_GB2312" w:eastAsia="仿宋_GB2312" w:cs="仿宋" w:hint="eastAsia"/>
          <w:sz w:val="32"/>
          <w:szCs w:val="32"/>
        </w:rPr>
        <w:t>条件：</w:t>
      </w:r>
    </w:p>
    <w:p w14:paraId="3B3FEF79" w14:textId="77777777" w:rsidR="00B27CFE" w:rsidRPr="006E3FE8" w:rsidRDefault="00B27CFE" w:rsidP="006E3FE8">
      <w:pPr>
        <w:pStyle w:val="Default"/>
        <w:spacing w:line="560" w:lineRule="exact"/>
        <w:ind w:firstLineChars="200" w:firstLine="640"/>
        <w:jc w:val="both"/>
        <w:rPr>
          <w:rFonts w:ascii="仿宋_GB2312" w:eastAsia="仿宋_GB2312" w:cs="仿宋"/>
          <w:sz w:val="32"/>
          <w:szCs w:val="32"/>
        </w:rPr>
      </w:pPr>
      <w:r w:rsidRPr="006E3FE8">
        <w:rPr>
          <w:rFonts w:ascii="仿宋_GB2312" w:eastAsia="仿宋_GB2312" w:cs="仿宋" w:hint="eastAsia"/>
          <w:sz w:val="32"/>
          <w:szCs w:val="32"/>
        </w:rPr>
        <w:t xml:space="preserve">（一）坚持四项基本原则，热爱社会主义祖国，拥护党的路线、方针、政策，维护国家利益； </w:t>
      </w:r>
    </w:p>
    <w:p w14:paraId="1ED2D17F" w14:textId="77777777" w:rsidR="00B27CFE" w:rsidRPr="006E3FE8" w:rsidRDefault="00B27CFE" w:rsidP="006E3FE8">
      <w:pPr>
        <w:pStyle w:val="Default"/>
        <w:spacing w:line="560" w:lineRule="exact"/>
        <w:ind w:firstLineChars="200" w:firstLine="640"/>
        <w:jc w:val="both"/>
        <w:rPr>
          <w:rFonts w:ascii="仿宋_GB2312" w:eastAsia="仿宋_GB2312" w:cs="仿宋"/>
          <w:sz w:val="32"/>
          <w:szCs w:val="32"/>
        </w:rPr>
      </w:pPr>
      <w:r w:rsidRPr="006E3FE8">
        <w:rPr>
          <w:rFonts w:ascii="仿宋_GB2312" w:eastAsia="仿宋_GB2312" w:cs="仿宋" w:hint="eastAsia"/>
          <w:sz w:val="32"/>
          <w:szCs w:val="32"/>
        </w:rPr>
        <w:t>（二）遵纪守法，严格遵守《高等学校学生行为准则》和</w:t>
      </w:r>
      <w:proofErr w:type="gramStart"/>
      <w:r w:rsidRPr="006E3FE8">
        <w:rPr>
          <w:rFonts w:ascii="仿宋_GB2312" w:eastAsia="仿宋_GB2312" w:cs="仿宋" w:hint="eastAsia"/>
          <w:sz w:val="32"/>
          <w:szCs w:val="32"/>
        </w:rPr>
        <w:t>校、</w:t>
      </w:r>
      <w:proofErr w:type="gramEnd"/>
      <w:r w:rsidRPr="006E3FE8">
        <w:rPr>
          <w:rFonts w:ascii="仿宋_GB2312" w:eastAsia="仿宋_GB2312" w:cs="仿宋" w:hint="eastAsia"/>
          <w:sz w:val="32"/>
          <w:szCs w:val="32"/>
        </w:rPr>
        <w:t>院的各项规章制度</w:t>
      </w:r>
      <w:r w:rsidRPr="00A13153">
        <w:rPr>
          <w:rFonts w:ascii="仿宋_GB2312" w:eastAsia="仿宋_GB2312" w:cs="仿宋" w:hint="eastAsia"/>
          <w:sz w:val="32"/>
          <w:szCs w:val="32"/>
        </w:rPr>
        <w:t>，在校期间无违法违纪行为</w:t>
      </w:r>
      <w:r w:rsidR="008D53E9" w:rsidRPr="00A13153">
        <w:rPr>
          <w:rFonts w:ascii="仿宋_GB2312" w:eastAsia="仿宋_GB2312" w:cs="仿宋" w:hint="eastAsia"/>
          <w:sz w:val="32"/>
          <w:szCs w:val="32"/>
        </w:rPr>
        <w:t>，上一学年和评定学年无通报批评、</w:t>
      </w:r>
      <w:r w:rsidRPr="00A13153">
        <w:rPr>
          <w:rFonts w:ascii="仿宋_GB2312" w:eastAsia="仿宋_GB2312" w:cs="仿宋" w:hint="eastAsia"/>
          <w:sz w:val="32"/>
          <w:szCs w:val="32"/>
        </w:rPr>
        <w:t>无警告及以上的</w:t>
      </w:r>
      <w:r w:rsidR="004347C0" w:rsidRPr="00A13153">
        <w:rPr>
          <w:rFonts w:ascii="仿宋_GB2312" w:eastAsia="仿宋_GB2312" w:cs="仿宋" w:hint="eastAsia"/>
          <w:sz w:val="32"/>
          <w:szCs w:val="32"/>
        </w:rPr>
        <w:t>违纪</w:t>
      </w:r>
      <w:r w:rsidRPr="00A13153">
        <w:rPr>
          <w:rFonts w:ascii="仿宋_GB2312" w:eastAsia="仿宋_GB2312" w:cs="仿宋" w:hint="eastAsia"/>
          <w:sz w:val="32"/>
          <w:szCs w:val="32"/>
        </w:rPr>
        <w:t>处分</w:t>
      </w:r>
      <w:r w:rsidR="008D53E9" w:rsidRPr="00A13153">
        <w:rPr>
          <w:rFonts w:ascii="仿宋_GB2312" w:eastAsia="仿宋_GB2312" w:cs="仿宋" w:hint="eastAsia"/>
          <w:sz w:val="32"/>
          <w:szCs w:val="32"/>
        </w:rPr>
        <w:t>；</w:t>
      </w:r>
    </w:p>
    <w:p w14:paraId="18BBB521" w14:textId="3B01BF9B" w:rsidR="00B27CFE" w:rsidRPr="006E3FE8" w:rsidRDefault="00B27CFE" w:rsidP="006E3FE8">
      <w:pPr>
        <w:pStyle w:val="Default"/>
        <w:spacing w:line="560" w:lineRule="exact"/>
        <w:ind w:firstLineChars="200" w:firstLine="640"/>
        <w:jc w:val="both"/>
        <w:rPr>
          <w:rFonts w:ascii="仿宋_GB2312" w:eastAsia="仿宋_GB2312" w:cs="仿宋"/>
          <w:sz w:val="32"/>
          <w:szCs w:val="32"/>
        </w:rPr>
      </w:pPr>
      <w:r w:rsidRPr="006E3FE8">
        <w:rPr>
          <w:rFonts w:ascii="仿宋_GB2312" w:eastAsia="仿宋_GB2312" w:cs="仿宋" w:hint="eastAsia"/>
          <w:sz w:val="32"/>
          <w:szCs w:val="32"/>
        </w:rPr>
        <w:t>（三）学习态度端正，勤奋刻苦，奋发向上，严谨踏实，勇于创新。无因态度不端而造成的各项不良记录；上一学年必修课程</w:t>
      </w:r>
      <w:proofErr w:type="gramStart"/>
      <w:r w:rsidRPr="006E3FE8">
        <w:rPr>
          <w:rFonts w:ascii="仿宋_GB2312" w:eastAsia="仿宋_GB2312" w:cs="仿宋" w:hint="eastAsia"/>
          <w:sz w:val="32"/>
          <w:szCs w:val="32"/>
        </w:rPr>
        <w:t>首修成绩</w:t>
      </w:r>
      <w:proofErr w:type="gramEnd"/>
      <w:r w:rsidRPr="006E3FE8">
        <w:rPr>
          <w:rFonts w:ascii="仿宋_GB2312" w:eastAsia="仿宋_GB2312" w:cs="仿宋" w:hint="eastAsia"/>
          <w:sz w:val="32"/>
          <w:szCs w:val="32"/>
        </w:rPr>
        <w:t>合格，且</w:t>
      </w:r>
      <w:proofErr w:type="gramStart"/>
      <w:r w:rsidRPr="006E3FE8">
        <w:rPr>
          <w:rFonts w:ascii="仿宋_GB2312" w:eastAsia="仿宋_GB2312" w:cs="仿宋" w:hint="eastAsia"/>
          <w:sz w:val="32"/>
          <w:szCs w:val="32"/>
        </w:rPr>
        <w:t>学年绩点达到</w:t>
      </w:r>
      <w:proofErr w:type="gramEnd"/>
      <w:r w:rsidRPr="006E3FE8">
        <w:rPr>
          <w:rFonts w:ascii="仿宋_GB2312" w:eastAsia="仿宋_GB2312" w:cs="仿宋" w:hint="eastAsia"/>
          <w:sz w:val="32"/>
          <w:szCs w:val="32"/>
        </w:rPr>
        <w:t>3.0及以上，奖学金评定时无不及格课程；积极参加与自己学科相关的科研及竞赛活动，导师评价良好；</w:t>
      </w:r>
    </w:p>
    <w:p w14:paraId="74206B1B" w14:textId="77777777" w:rsidR="00B27CFE" w:rsidRPr="006E3FE8" w:rsidRDefault="00B27CFE" w:rsidP="006E3FE8">
      <w:pPr>
        <w:pStyle w:val="Default"/>
        <w:spacing w:line="560" w:lineRule="exact"/>
        <w:ind w:firstLineChars="200" w:firstLine="640"/>
        <w:jc w:val="both"/>
        <w:rPr>
          <w:rFonts w:ascii="仿宋_GB2312" w:eastAsia="仿宋_GB2312" w:cs="仿宋"/>
          <w:sz w:val="32"/>
          <w:szCs w:val="32"/>
        </w:rPr>
      </w:pPr>
      <w:r w:rsidRPr="006E3FE8">
        <w:rPr>
          <w:rFonts w:ascii="仿宋_GB2312" w:eastAsia="仿宋_GB2312" w:cs="仿宋" w:hint="eastAsia"/>
          <w:sz w:val="32"/>
          <w:szCs w:val="32"/>
        </w:rPr>
        <w:t>（四）尊敬师长、团结同学、关心集体，自觉维护集体利益，积极参加集体活动和公益活动；对于积极承担学生工作且业绩突出的同学，在满足各项评优基本条件的前提下优先考虑；</w:t>
      </w:r>
    </w:p>
    <w:p w14:paraId="1AB9ECE3" w14:textId="77777777" w:rsidR="00B27CFE" w:rsidRPr="006E3FE8" w:rsidRDefault="00B27CFE" w:rsidP="006E3FE8">
      <w:pPr>
        <w:pStyle w:val="Default"/>
        <w:spacing w:line="560" w:lineRule="exact"/>
        <w:ind w:firstLineChars="200" w:firstLine="640"/>
        <w:jc w:val="both"/>
        <w:rPr>
          <w:rFonts w:ascii="仿宋_GB2312" w:eastAsia="仿宋_GB2312" w:cs="仿宋"/>
          <w:sz w:val="32"/>
          <w:szCs w:val="32"/>
        </w:rPr>
      </w:pPr>
      <w:r w:rsidRPr="006E3FE8">
        <w:rPr>
          <w:rFonts w:ascii="仿宋_GB2312" w:eastAsia="仿宋_GB2312" w:cs="仿宋" w:hint="eastAsia"/>
          <w:sz w:val="32"/>
          <w:szCs w:val="32"/>
        </w:rPr>
        <w:t>（五）诚实守信，品行端正，以身作则，在集体中起良好的模范带头作用，当年行为规范综合素质考评等级达到良好及以上；</w:t>
      </w:r>
    </w:p>
    <w:p w14:paraId="69C18087" w14:textId="77777777" w:rsidR="00B27CFE" w:rsidRPr="006E3FE8" w:rsidRDefault="00B27CFE" w:rsidP="006E3FE8">
      <w:pPr>
        <w:pStyle w:val="Default"/>
        <w:spacing w:line="560" w:lineRule="exact"/>
        <w:ind w:firstLineChars="200" w:firstLine="640"/>
        <w:jc w:val="both"/>
        <w:rPr>
          <w:rFonts w:ascii="仿宋_GB2312" w:eastAsia="仿宋_GB2312" w:cs="仿宋"/>
          <w:sz w:val="32"/>
          <w:szCs w:val="32"/>
        </w:rPr>
      </w:pPr>
      <w:r w:rsidRPr="006E3FE8">
        <w:rPr>
          <w:rFonts w:ascii="仿宋_GB2312" w:eastAsia="仿宋_GB2312" w:cs="仿宋" w:hint="eastAsia"/>
          <w:sz w:val="32"/>
          <w:szCs w:val="32"/>
        </w:rPr>
        <w:t>（六）积极参加体育锻炼，身心健康；</w:t>
      </w:r>
    </w:p>
    <w:p w14:paraId="3F6CA07F" w14:textId="77777777" w:rsidR="00B27CFE" w:rsidRDefault="00B27CFE" w:rsidP="006E3FE8">
      <w:pPr>
        <w:pStyle w:val="Default"/>
        <w:spacing w:line="560" w:lineRule="exact"/>
        <w:ind w:firstLineChars="200" w:firstLine="640"/>
        <w:jc w:val="both"/>
        <w:rPr>
          <w:rFonts w:ascii="仿宋_GB2312" w:eastAsia="仿宋_GB2312" w:cs="仿宋"/>
          <w:sz w:val="32"/>
          <w:szCs w:val="32"/>
        </w:rPr>
      </w:pPr>
      <w:r w:rsidRPr="006E3FE8">
        <w:rPr>
          <w:rFonts w:ascii="仿宋_GB2312" w:eastAsia="仿宋_GB2312" w:cs="仿宋" w:hint="eastAsia"/>
          <w:sz w:val="32"/>
          <w:szCs w:val="32"/>
        </w:rPr>
        <w:t xml:space="preserve">（七）热爱劳动，勤俭节约，讲究卫生，有良好的个人生活习惯，宿舍卫生成绩达到《大学生手册》关于评优评奖所要求的卫生成绩。 </w:t>
      </w:r>
    </w:p>
    <w:p w14:paraId="4555FFBA" w14:textId="77777777" w:rsidR="00B27CFE" w:rsidRPr="00A76A94" w:rsidRDefault="00B27CFE" w:rsidP="00A76A94">
      <w:pPr>
        <w:pStyle w:val="Default"/>
        <w:spacing w:line="560" w:lineRule="exact"/>
        <w:jc w:val="center"/>
        <w:rPr>
          <w:rFonts w:ascii="黑体" w:eastAsia="黑体" w:hAnsi="黑体" w:cstheme="minorBidi"/>
          <w:b/>
          <w:color w:val="auto"/>
          <w:kern w:val="2"/>
          <w:sz w:val="32"/>
          <w:szCs w:val="32"/>
        </w:rPr>
      </w:pPr>
      <w:r w:rsidRPr="00A76A94">
        <w:rPr>
          <w:rFonts w:ascii="黑体" w:eastAsia="黑体" w:hAnsi="黑体" w:cstheme="minorBidi" w:hint="eastAsia"/>
          <w:b/>
          <w:color w:val="auto"/>
          <w:kern w:val="2"/>
          <w:sz w:val="32"/>
          <w:szCs w:val="32"/>
        </w:rPr>
        <w:t>第三章 评定</w:t>
      </w:r>
      <w:r w:rsidR="008D53E9" w:rsidRPr="00A13153">
        <w:rPr>
          <w:rFonts w:ascii="黑体" w:eastAsia="黑体" w:hAnsi="黑体" w:cstheme="minorBidi" w:hint="eastAsia"/>
          <w:b/>
          <w:color w:val="auto"/>
          <w:kern w:val="2"/>
          <w:sz w:val="32"/>
          <w:szCs w:val="32"/>
        </w:rPr>
        <w:t>办法</w:t>
      </w:r>
    </w:p>
    <w:p w14:paraId="0F406960" w14:textId="35862A3B" w:rsidR="005231B1" w:rsidRPr="00A13153" w:rsidRDefault="00B27CFE" w:rsidP="005727C4">
      <w:pPr>
        <w:pStyle w:val="Default"/>
        <w:spacing w:line="560" w:lineRule="exact"/>
        <w:ind w:firstLineChars="200" w:firstLine="643"/>
        <w:jc w:val="both"/>
        <w:rPr>
          <w:rFonts w:ascii="仿宋_GB2312" w:eastAsia="仿宋_GB2312" w:cs="仿宋"/>
          <w:sz w:val="32"/>
          <w:szCs w:val="32"/>
        </w:rPr>
      </w:pPr>
      <w:r w:rsidRPr="00A76A94">
        <w:rPr>
          <w:rFonts w:ascii="楷体_GB2312" w:eastAsia="楷体_GB2312" w:hAnsi="仿宋" w:cstheme="minorBidi" w:hint="eastAsia"/>
          <w:b/>
          <w:color w:val="auto"/>
          <w:kern w:val="2"/>
          <w:sz w:val="32"/>
          <w:szCs w:val="32"/>
        </w:rPr>
        <w:lastRenderedPageBreak/>
        <w:t>第</w:t>
      </w:r>
      <w:r w:rsidR="00CA0DB5">
        <w:rPr>
          <w:rFonts w:ascii="楷体_GB2312" w:eastAsia="楷体_GB2312" w:hAnsi="仿宋" w:cstheme="minorBidi" w:hint="eastAsia"/>
          <w:b/>
          <w:color w:val="auto"/>
          <w:kern w:val="2"/>
          <w:sz w:val="32"/>
          <w:szCs w:val="32"/>
        </w:rPr>
        <w:t>九</w:t>
      </w:r>
      <w:r w:rsidRPr="00A76A94">
        <w:rPr>
          <w:rFonts w:ascii="楷体_GB2312" w:eastAsia="楷体_GB2312" w:hAnsi="仿宋" w:cstheme="minorBidi" w:hint="eastAsia"/>
          <w:b/>
          <w:color w:val="auto"/>
          <w:kern w:val="2"/>
          <w:sz w:val="32"/>
          <w:szCs w:val="32"/>
        </w:rPr>
        <w:t>条</w:t>
      </w:r>
      <w:r w:rsidR="00AD7A93">
        <w:rPr>
          <w:rFonts w:ascii="楷体_GB2312" w:eastAsia="楷体_GB2312" w:hAnsi="仿宋" w:cstheme="minorBidi" w:hint="eastAsia"/>
          <w:b/>
          <w:color w:val="auto"/>
          <w:kern w:val="2"/>
          <w:sz w:val="32"/>
          <w:szCs w:val="32"/>
        </w:rPr>
        <w:t xml:space="preserve"> </w:t>
      </w:r>
      <w:r w:rsidR="005231B1" w:rsidRPr="00A13153">
        <w:rPr>
          <w:rFonts w:ascii="仿宋_GB2312" w:eastAsia="仿宋_GB2312" w:cs="仿宋" w:hint="eastAsia"/>
          <w:sz w:val="32"/>
          <w:szCs w:val="32"/>
        </w:rPr>
        <w:t>国家奖学金、</w:t>
      </w:r>
      <w:r w:rsidR="005231B1" w:rsidRPr="00A13153">
        <w:rPr>
          <w:rFonts w:ascii="仿宋_GB2312" w:eastAsia="仿宋_GB2312" w:cs="仿宋"/>
          <w:sz w:val="32"/>
          <w:szCs w:val="32"/>
        </w:rPr>
        <w:t>校</w:t>
      </w:r>
      <w:r w:rsidR="005727C4" w:rsidRPr="00A13153">
        <w:rPr>
          <w:rFonts w:ascii="仿宋_GB2312" w:eastAsia="仿宋_GB2312" w:cs="仿宋" w:hint="eastAsia"/>
          <w:sz w:val="32"/>
          <w:szCs w:val="32"/>
        </w:rPr>
        <w:t>长</w:t>
      </w:r>
      <w:r w:rsidR="005231B1" w:rsidRPr="00A13153">
        <w:rPr>
          <w:rFonts w:ascii="仿宋_GB2312" w:eastAsia="仿宋_GB2312" w:cs="仿宋"/>
          <w:sz w:val="32"/>
          <w:szCs w:val="32"/>
        </w:rPr>
        <w:t>奖学金、</w:t>
      </w:r>
      <w:r w:rsidRPr="00A13153">
        <w:rPr>
          <w:rFonts w:ascii="仿宋_GB2312" w:eastAsia="仿宋_GB2312" w:cs="仿宋" w:hint="eastAsia"/>
          <w:sz w:val="32"/>
          <w:szCs w:val="32"/>
        </w:rPr>
        <w:t>教育基金会奖学金中：</w:t>
      </w:r>
    </w:p>
    <w:p w14:paraId="35174372" w14:textId="4F042C4D" w:rsidR="005231B1" w:rsidRPr="00A13153" w:rsidRDefault="00B27CFE" w:rsidP="006E3FE8">
      <w:pPr>
        <w:pStyle w:val="Default"/>
        <w:spacing w:line="560" w:lineRule="exact"/>
        <w:ind w:firstLineChars="200" w:firstLine="640"/>
        <w:jc w:val="both"/>
        <w:rPr>
          <w:rFonts w:ascii="仿宋_GB2312" w:eastAsia="仿宋_GB2312" w:cs="仿宋"/>
          <w:sz w:val="32"/>
          <w:szCs w:val="32"/>
        </w:rPr>
      </w:pPr>
      <w:r w:rsidRPr="00A13153">
        <w:rPr>
          <w:rFonts w:ascii="仿宋_GB2312" w:eastAsia="仿宋_GB2312" w:cs="仿宋" w:hint="eastAsia"/>
          <w:sz w:val="32"/>
          <w:szCs w:val="32"/>
        </w:rPr>
        <w:t>（一）金额高于</w:t>
      </w:r>
      <w:r w:rsidR="00221BBB">
        <w:rPr>
          <w:rFonts w:ascii="仿宋_GB2312" w:eastAsia="仿宋_GB2312" w:cs="仿宋"/>
          <w:sz w:val="32"/>
          <w:szCs w:val="32"/>
        </w:rPr>
        <w:t>6</w:t>
      </w:r>
      <w:r w:rsidRPr="00A13153">
        <w:rPr>
          <w:rFonts w:ascii="仿宋_GB2312" w:eastAsia="仿宋_GB2312" w:cs="仿宋" w:hint="eastAsia"/>
          <w:sz w:val="32"/>
          <w:szCs w:val="32"/>
        </w:rPr>
        <w:t>000元的奖学金为</w:t>
      </w:r>
      <w:r w:rsidR="000D1848" w:rsidRPr="00A13153">
        <w:rPr>
          <w:rFonts w:ascii="仿宋_GB2312" w:eastAsia="仿宋_GB2312" w:cs="仿宋" w:hint="eastAsia"/>
          <w:sz w:val="32"/>
          <w:szCs w:val="32"/>
        </w:rPr>
        <w:t>大</w:t>
      </w:r>
      <w:r w:rsidRPr="00A13153">
        <w:rPr>
          <w:rFonts w:ascii="仿宋_GB2312" w:eastAsia="仿宋_GB2312" w:cs="仿宋" w:hint="eastAsia"/>
          <w:sz w:val="32"/>
          <w:szCs w:val="32"/>
        </w:rPr>
        <w:t>额奖学金；</w:t>
      </w:r>
    </w:p>
    <w:p w14:paraId="58832F66" w14:textId="0256700D" w:rsidR="005231B1" w:rsidRPr="00A13153" w:rsidRDefault="00B27CFE" w:rsidP="006E3FE8">
      <w:pPr>
        <w:pStyle w:val="Default"/>
        <w:spacing w:line="560" w:lineRule="exact"/>
        <w:ind w:firstLineChars="200" w:firstLine="640"/>
        <w:jc w:val="both"/>
        <w:rPr>
          <w:rFonts w:ascii="仿宋_GB2312" w:eastAsia="仿宋_GB2312" w:cs="仿宋"/>
          <w:sz w:val="32"/>
          <w:szCs w:val="32"/>
        </w:rPr>
      </w:pPr>
      <w:r w:rsidRPr="00A13153">
        <w:rPr>
          <w:rFonts w:ascii="仿宋_GB2312" w:eastAsia="仿宋_GB2312" w:cs="仿宋" w:hint="eastAsia"/>
          <w:sz w:val="32"/>
          <w:szCs w:val="32"/>
        </w:rPr>
        <w:t>（二）金额高于2000元低于</w:t>
      </w:r>
      <w:r w:rsidR="00221BBB">
        <w:rPr>
          <w:rFonts w:ascii="仿宋_GB2312" w:eastAsia="仿宋_GB2312" w:cs="仿宋"/>
          <w:sz w:val="32"/>
          <w:szCs w:val="32"/>
        </w:rPr>
        <w:t>6</w:t>
      </w:r>
      <w:r w:rsidRPr="00A13153">
        <w:rPr>
          <w:rFonts w:ascii="仿宋_GB2312" w:eastAsia="仿宋_GB2312" w:cs="仿宋" w:hint="eastAsia"/>
          <w:sz w:val="32"/>
          <w:szCs w:val="32"/>
        </w:rPr>
        <w:t>000</w:t>
      </w:r>
      <w:r w:rsidR="000D1848" w:rsidRPr="00A13153">
        <w:rPr>
          <w:rFonts w:ascii="仿宋_GB2312" w:eastAsia="仿宋_GB2312" w:cs="仿宋" w:hint="eastAsia"/>
          <w:sz w:val="32"/>
          <w:szCs w:val="32"/>
        </w:rPr>
        <w:t>元</w:t>
      </w:r>
      <w:r w:rsidR="005231B1" w:rsidRPr="00A13153">
        <w:rPr>
          <w:rFonts w:ascii="仿宋_GB2312" w:eastAsia="仿宋_GB2312" w:cs="仿宋" w:hint="eastAsia"/>
          <w:sz w:val="32"/>
          <w:szCs w:val="32"/>
        </w:rPr>
        <w:t>（含</w:t>
      </w:r>
      <w:r w:rsidR="00221BBB">
        <w:rPr>
          <w:rFonts w:ascii="仿宋_GB2312" w:eastAsia="仿宋_GB2312" w:cs="仿宋"/>
          <w:sz w:val="32"/>
          <w:szCs w:val="32"/>
        </w:rPr>
        <w:t>6</w:t>
      </w:r>
      <w:r w:rsidR="005231B1" w:rsidRPr="00A13153">
        <w:rPr>
          <w:rFonts w:ascii="仿宋_GB2312" w:eastAsia="仿宋_GB2312" w:cs="仿宋" w:hint="eastAsia"/>
          <w:sz w:val="32"/>
          <w:szCs w:val="32"/>
        </w:rPr>
        <w:t>000元）</w:t>
      </w:r>
      <w:r w:rsidRPr="00A13153">
        <w:rPr>
          <w:rFonts w:ascii="仿宋_GB2312" w:eastAsia="仿宋_GB2312" w:cs="仿宋" w:hint="eastAsia"/>
          <w:sz w:val="32"/>
          <w:szCs w:val="32"/>
        </w:rPr>
        <w:t>元的奖学金</w:t>
      </w:r>
      <w:proofErr w:type="gramStart"/>
      <w:r w:rsidRPr="00A13153">
        <w:rPr>
          <w:rFonts w:ascii="仿宋_GB2312" w:eastAsia="仿宋_GB2312" w:cs="仿宋" w:hint="eastAsia"/>
          <w:sz w:val="32"/>
          <w:szCs w:val="32"/>
        </w:rPr>
        <w:t>为中额奖学金</w:t>
      </w:r>
      <w:proofErr w:type="gramEnd"/>
      <w:r w:rsidRPr="00A13153">
        <w:rPr>
          <w:rFonts w:ascii="仿宋_GB2312" w:eastAsia="仿宋_GB2312" w:cs="仿宋" w:hint="eastAsia"/>
          <w:sz w:val="32"/>
          <w:szCs w:val="32"/>
        </w:rPr>
        <w:t>；</w:t>
      </w:r>
    </w:p>
    <w:p w14:paraId="3BBE44BB" w14:textId="77777777" w:rsidR="00B27CFE" w:rsidRPr="006E3FE8" w:rsidRDefault="00B27CFE" w:rsidP="006E3FE8">
      <w:pPr>
        <w:pStyle w:val="Default"/>
        <w:spacing w:line="560" w:lineRule="exact"/>
        <w:ind w:firstLineChars="200" w:firstLine="640"/>
        <w:jc w:val="both"/>
        <w:rPr>
          <w:rFonts w:ascii="仿宋_GB2312" w:eastAsia="仿宋_GB2312" w:cs="仿宋"/>
          <w:sz w:val="32"/>
          <w:szCs w:val="32"/>
        </w:rPr>
      </w:pPr>
      <w:r w:rsidRPr="00A13153">
        <w:rPr>
          <w:rFonts w:ascii="仿宋_GB2312" w:eastAsia="仿宋_GB2312" w:cs="仿宋" w:hint="eastAsia"/>
          <w:sz w:val="32"/>
          <w:szCs w:val="32"/>
        </w:rPr>
        <w:t>（三）金额低于2000元（含2000元）的奖学金为</w:t>
      </w:r>
      <w:r w:rsidR="000D1848" w:rsidRPr="00A13153">
        <w:rPr>
          <w:rFonts w:ascii="仿宋_GB2312" w:eastAsia="仿宋_GB2312" w:cs="仿宋" w:hint="eastAsia"/>
          <w:sz w:val="32"/>
          <w:szCs w:val="32"/>
        </w:rPr>
        <w:t>小</w:t>
      </w:r>
      <w:r w:rsidRPr="00A13153">
        <w:rPr>
          <w:rFonts w:ascii="仿宋_GB2312" w:eastAsia="仿宋_GB2312" w:cs="仿宋" w:hint="eastAsia"/>
          <w:sz w:val="32"/>
          <w:szCs w:val="32"/>
        </w:rPr>
        <w:t>额奖学金。</w:t>
      </w:r>
    </w:p>
    <w:p w14:paraId="0D5F8A43" w14:textId="1247453C" w:rsidR="00B27CFE" w:rsidRPr="00A76A94" w:rsidRDefault="00B27CFE" w:rsidP="005727C4">
      <w:pPr>
        <w:pStyle w:val="Default"/>
        <w:spacing w:line="560" w:lineRule="exact"/>
        <w:ind w:firstLineChars="200" w:firstLine="643"/>
        <w:jc w:val="both"/>
        <w:rPr>
          <w:rFonts w:ascii="楷体_GB2312" w:eastAsia="楷体_GB2312" w:hAnsi="仿宋" w:cstheme="minorBidi"/>
          <w:b/>
          <w:color w:val="auto"/>
          <w:kern w:val="2"/>
          <w:sz w:val="32"/>
          <w:szCs w:val="32"/>
        </w:rPr>
      </w:pPr>
      <w:r w:rsidRPr="00A76A94">
        <w:rPr>
          <w:rFonts w:ascii="楷体_GB2312" w:eastAsia="楷体_GB2312" w:hAnsi="仿宋" w:cstheme="minorBidi" w:hint="eastAsia"/>
          <w:b/>
          <w:color w:val="auto"/>
          <w:kern w:val="2"/>
          <w:sz w:val="32"/>
          <w:szCs w:val="32"/>
        </w:rPr>
        <w:t>第</w:t>
      </w:r>
      <w:r w:rsidR="00CA0DB5">
        <w:rPr>
          <w:rFonts w:ascii="楷体_GB2312" w:eastAsia="楷体_GB2312" w:hAnsi="仿宋" w:cstheme="minorBidi" w:hint="eastAsia"/>
          <w:b/>
          <w:color w:val="auto"/>
          <w:kern w:val="2"/>
          <w:sz w:val="32"/>
          <w:szCs w:val="32"/>
        </w:rPr>
        <w:t>十</w:t>
      </w:r>
      <w:r w:rsidRPr="00A76A94">
        <w:rPr>
          <w:rFonts w:ascii="楷体_GB2312" w:eastAsia="楷体_GB2312" w:hAnsi="仿宋" w:cstheme="minorBidi" w:hint="eastAsia"/>
          <w:b/>
          <w:color w:val="auto"/>
          <w:kern w:val="2"/>
          <w:sz w:val="32"/>
          <w:szCs w:val="32"/>
        </w:rPr>
        <w:t>条</w:t>
      </w:r>
    </w:p>
    <w:p w14:paraId="2547D507" w14:textId="42375D0A" w:rsidR="00B27CFE" w:rsidRDefault="00B27CFE" w:rsidP="006E3FE8">
      <w:pPr>
        <w:pStyle w:val="Default"/>
        <w:spacing w:line="560" w:lineRule="exact"/>
        <w:ind w:firstLineChars="200" w:firstLine="640"/>
        <w:jc w:val="both"/>
        <w:rPr>
          <w:rFonts w:ascii="仿宋_GB2312" w:eastAsia="仿宋_GB2312" w:cs="仿宋"/>
          <w:sz w:val="32"/>
          <w:szCs w:val="32"/>
        </w:rPr>
      </w:pPr>
      <w:r w:rsidRPr="006E3FE8">
        <w:rPr>
          <w:rFonts w:ascii="仿宋_GB2312" w:eastAsia="仿宋_GB2312" w:cs="仿宋" w:hint="eastAsia"/>
          <w:sz w:val="32"/>
          <w:szCs w:val="32"/>
        </w:rPr>
        <w:t>（一）在校期间，原则上学生只可获得一次</w:t>
      </w:r>
      <w:r w:rsidR="000D1848">
        <w:rPr>
          <w:rFonts w:ascii="仿宋_GB2312" w:eastAsia="仿宋_GB2312" w:cs="仿宋" w:hint="eastAsia"/>
          <w:sz w:val="32"/>
          <w:szCs w:val="32"/>
        </w:rPr>
        <w:t>大额</w:t>
      </w:r>
      <w:r w:rsidRPr="006E3FE8">
        <w:rPr>
          <w:rFonts w:ascii="仿宋_GB2312" w:eastAsia="仿宋_GB2312" w:cs="仿宋" w:hint="eastAsia"/>
          <w:sz w:val="32"/>
          <w:szCs w:val="32"/>
        </w:rPr>
        <w:t>奖学金</w:t>
      </w:r>
      <w:r w:rsidR="00835F0B">
        <w:rPr>
          <w:rFonts w:ascii="仿宋_GB2312" w:eastAsia="仿宋_GB2312" w:cs="仿宋" w:hint="eastAsia"/>
          <w:sz w:val="32"/>
          <w:szCs w:val="32"/>
        </w:rPr>
        <w:t>（有单独评审办法的奖学金</w:t>
      </w:r>
      <w:r w:rsidR="00FF3D1B">
        <w:rPr>
          <w:rFonts w:ascii="仿宋_GB2312" w:eastAsia="仿宋_GB2312" w:cs="仿宋" w:hint="eastAsia"/>
          <w:sz w:val="32"/>
          <w:szCs w:val="32"/>
        </w:rPr>
        <w:t>如未来技术太湖奖学金、埃斯顿奖学金等</w:t>
      </w:r>
      <w:r w:rsidR="00835F0B">
        <w:rPr>
          <w:rFonts w:ascii="仿宋_GB2312" w:eastAsia="仿宋_GB2312" w:cs="仿宋" w:hint="eastAsia"/>
          <w:sz w:val="32"/>
          <w:szCs w:val="32"/>
        </w:rPr>
        <w:t>除外）</w:t>
      </w:r>
      <w:r w:rsidRPr="006E3FE8">
        <w:rPr>
          <w:rFonts w:ascii="仿宋_GB2312" w:eastAsia="仿宋_GB2312" w:cs="仿宋" w:hint="eastAsia"/>
          <w:sz w:val="32"/>
          <w:szCs w:val="32"/>
        </w:rPr>
        <w:t>；当</w:t>
      </w:r>
      <w:r w:rsidR="000D1848">
        <w:rPr>
          <w:rFonts w:ascii="仿宋_GB2312" w:eastAsia="仿宋_GB2312" w:cs="仿宋" w:hint="eastAsia"/>
          <w:sz w:val="32"/>
          <w:szCs w:val="32"/>
        </w:rPr>
        <w:t>大额</w:t>
      </w:r>
      <w:r w:rsidRPr="006E3FE8">
        <w:rPr>
          <w:rFonts w:ascii="仿宋_GB2312" w:eastAsia="仿宋_GB2312" w:cs="仿宋" w:hint="eastAsia"/>
          <w:sz w:val="32"/>
          <w:szCs w:val="32"/>
        </w:rPr>
        <w:t>奖学金评选过程中符合条件的申请人数不足学院可以评定的名额数时，曾获得过</w:t>
      </w:r>
      <w:r w:rsidR="000D1848">
        <w:rPr>
          <w:rFonts w:ascii="仿宋_GB2312" w:eastAsia="仿宋_GB2312" w:cs="仿宋" w:hint="eastAsia"/>
          <w:sz w:val="32"/>
          <w:szCs w:val="32"/>
        </w:rPr>
        <w:t>大额</w:t>
      </w:r>
      <w:r w:rsidRPr="006E3FE8">
        <w:rPr>
          <w:rFonts w:ascii="仿宋_GB2312" w:eastAsia="仿宋_GB2312" w:cs="仿宋" w:hint="eastAsia"/>
          <w:sz w:val="32"/>
          <w:szCs w:val="32"/>
        </w:rPr>
        <w:t xml:space="preserve">奖学金的学生可以作为候补参选者； </w:t>
      </w:r>
    </w:p>
    <w:p w14:paraId="7D004D6C" w14:textId="2F9BE330" w:rsidR="0009420E" w:rsidRPr="006E3FE8" w:rsidRDefault="0009420E" w:rsidP="006E3FE8">
      <w:pPr>
        <w:pStyle w:val="Default"/>
        <w:spacing w:line="560" w:lineRule="exact"/>
        <w:ind w:firstLineChars="200" w:firstLine="640"/>
        <w:jc w:val="both"/>
        <w:rPr>
          <w:rFonts w:ascii="仿宋_GB2312" w:eastAsia="仿宋_GB2312" w:cs="仿宋"/>
          <w:sz w:val="32"/>
          <w:szCs w:val="32"/>
        </w:rPr>
      </w:pPr>
      <w:r>
        <w:rPr>
          <w:rFonts w:ascii="仿宋_GB2312" w:eastAsia="仿宋_GB2312" w:cs="仿宋" w:hint="eastAsia"/>
          <w:sz w:val="32"/>
          <w:szCs w:val="32"/>
        </w:rPr>
        <w:t>（二）同一学年内，</w:t>
      </w:r>
      <w:r w:rsidR="005A38C9">
        <w:rPr>
          <w:rFonts w:ascii="仿宋_GB2312" w:eastAsia="仿宋_GB2312" w:cs="仿宋" w:hint="eastAsia"/>
          <w:sz w:val="32"/>
          <w:szCs w:val="32"/>
        </w:rPr>
        <w:t>符合</w:t>
      </w:r>
      <w:bookmarkStart w:id="1" w:name="OLE_LINK1"/>
      <w:r w:rsidR="005A38C9">
        <w:rPr>
          <w:rFonts w:ascii="仿宋_GB2312" w:eastAsia="仿宋_GB2312" w:cs="仿宋" w:hint="eastAsia"/>
          <w:sz w:val="32"/>
          <w:szCs w:val="32"/>
        </w:rPr>
        <w:t>国家励志奖学金申请条件的</w:t>
      </w:r>
      <w:bookmarkEnd w:id="1"/>
      <w:r w:rsidR="005A38C9">
        <w:rPr>
          <w:rFonts w:ascii="仿宋_GB2312" w:eastAsia="仿宋_GB2312" w:cs="仿宋" w:hint="eastAsia"/>
          <w:sz w:val="32"/>
          <w:szCs w:val="32"/>
        </w:rPr>
        <w:t>，</w:t>
      </w:r>
      <w:r w:rsidR="005B4B74">
        <w:rPr>
          <w:rFonts w:ascii="仿宋_GB2312" w:eastAsia="仿宋_GB2312" w:cs="仿宋" w:hint="eastAsia"/>
          <w:sz w:val="32"/>
          <w:szCs w:val="32"/>
        </w:rPr>
        <w:t>在校期间</w:t>
      </w:r>
      <w:r w:rsidR="005D5944">
        <w:rPr>
          <w:rFonts w:ascii="仿宋_GB2312" w:eastAsia="仿宋_GB2312" w:cs="仿宋" w:hint="eastAsia"/>
          <w:sz w:val="32"/>
          <w:szCs w:val="32"/>
        </w:rPr>
        <w:t>获得国家励志奖学金次数少</w:t>
      </w:r>
      <w:r w:rsidR="005B4B74">
        <w:rPr>
          <w:rFonts w:ascii="仿宋_GB2312" w:eastAsia="仿宋_GB2312" w:cs="仿宋" w:hint="eastAsia"/>
          <w:sz w:val="32"/>
          <w:szCs w:val="32"/>
        </w:rPr>
        <w:t>的同学优先；</w:t>
      </w:r>
      <w:r w:rsidR="00DA01A0" w:rsidRPr="006E3FE8">
        <w:rPr>
          <w:rFonts w:ascii="仿宋_GB2312" w:eastAsia="仿宋_GB2312" w:cs="仿宋"/>
          <w:sz w:val="32"/>
          <w:szCs w:val="32"/>
        </w:rPr>
        <w:t xml:space="preserve"> </w:t>
      </w:r>
    </w:p>
    <w:p w14:paraId="4FC43938" w14:textId="3B0527FE" w:rsidR="005231B1" w:rsidRPr="006E3FE8" w:rsidRDefault="00B27CFE" w:rsidP="006E3FE8">
      <w:pPr>
        <w:pStyle w:val="Default"/>
        <w:spacing w:line="560" w:lineRule="exact"/>
        <w:ind w:firstLineChars="200" w:firstLine="640"/>
        <w:jc w:val="both"/>
        <w:rPr>
          <w:rFonts w:ascii="仿宋_GB2312" w:eastAsia="仿宋_GB2312" w:cs="仿宋"/>
          <w:sz w:val="32"/>
          <w:szCs w:val="32"/>
        </w:rPr>
      </w:pPr>
      <w:r w:rsidRPr="006E3FE8">
        <w:rPr>
          <w:rFonts w:ascii="仿宋_GB2312" w:eastAsia="仿宋_GB2312" w:cs="仿宋" w:hint="eastAsia"/>
          <w:sz w:val="32"/>
          <w:szCs w:val="32"/>
        </w:rPr>
        <w:t>（</w:t>
      </w:r>
      <w:r w:rsidR="00DA01A0">
        <w:rPr>
          <w:rFonts w:ascii="仿宋_GB2312" w:eastAsia="仿宋_GB2312" w:cs="仿宋" w:hint="eastAsia"/>
          <w:sz w:val="32"/>
          <w:szCs w:val="32"/>
        </w:rPr>
        <w:t>三</w:t>
      </w:r>
      <w:r w:rsidRPr="006E3FE8">
        <w:rPr>
          <w:rFonts w:ascii="仿宋_GB2312" w:eastAsia="仿宋_GB2312" w:cs="仿宋" w:hint="eastAsia"/>
          <w:sz w:val="32"/>
          <w:szCs w:val="32"/>
        </w:rPr>
        <w:t>）同一学年内，学生最多获得</w:t>
      </w:r>
      <w:proofErr w:type="gramStart"/>
      <w:r w:rsidRPr="006E3FE8">
        <w:rPr>
          <w:rFonts w:ascii="仿宋_GB2312" w:eastAsia="仿宋_GB2312" w:cs="仿宋" w:hint="eastAsia"/>
          <w:sz w:val="32"/>
          <w:szCs w:val="32"/>
        </w:rPr>
        <w:t>一次中额或</w:t>
      </w:r>
      <w:proofErr w:type="gramEnd"/>
      <w:r w:rsidR="000D1848">
        <w:rPr>
          <w:rFonts w:ascii="仿宋_GB2312" w:eastAsia="仿宋_GB2312" w:cs="仿宋" w:hint="eastAsia"/>
          <w:sz w:val="32"/>
          <w:szCs w:val="32"/>
        </w:rPr>
        <w:t>大额</w:t>
      </w:r>
      <w:r w:rsidRPr="006E3FE8">
        <w:rPr>
          <w:rFonts w:ascii="仿宋_GB2312" w:eastAsia="仿宋_GB2312" w:cs="仿宋" w:hint="eastAsia"/>
          <w:sz w:val="32"/>
          <w:szCs w:val="32"/>
        </w:rPr>
        <w:t>奖学金</w:t>
      </w:r>
      <w:r w:rsidR="00735503">
        <w:rPr>
          <w:rFonts w:ascii="仿宋_GB2312" w:eastAsia="仿宋_GB2312" w:cs="仿宋" w:hint="eastAsia"/>
          <w:sz w:val="32"/>
          <w:szCs w:val="32"/>
        </w:rPr>
        <w:t>（如有特别说明的除外）</w:t>
      </w:r>
      <w:r w:rsidRPr="006E3FE8">
        <w:rPr>
          <w:rFonts w:ascii="仿宋_GB2312" w:eastAsia="仿宋_GB2312" w:cs="仿宋" w:hint="eastAsia"/>
          <w:sz w:val="32"/>
          <w:szCs w:val="32"/>
        </w:rPr>
        <w:t>；</w:t>
      </w:r>
    </w:p>
    <w:p w14:paraId="35D404B8" w14:textId="468DA8F4" w:rsidR="005231B1" w:rsidRPr="006E3FE8" w:rsidRDefault="00B27CFE" w:rsidP="006E3FE8">
      <w:pPr>
        <w:pStyle w:val="Default"/>
        <w:spacing w:line="560" w:lineRule="exact"/>
        <w:ind w:firstLineChars="200" w:firstLine="640"/>
        <w:jc w:val="both"/>
        <w:rPr>
          <w:rFonts w:ascii="仿宋_GB2312" w:eastAsia="仿宋_GB2312" w:cs="仿宋"/>
          <w:sz w:val="32"/>
          <w:szCs w:val="32"/>
        </w:rPr>
      </w:pPr>
      <w:r w:rsidRPr="006E3FE8">
        <w:rPr>
          <w:rFonts w:ascii="仿宋_GB2312" w:eastAsia="仿宋_GB2312" w:cs="仿宋" w:hint="eastAsia"/>
          <w:sz w:val="32"/>
          <w:szCs w:val="32"/>
        </w:rPr>
        <w:t>（</w:t>
      </w:r>
      <w:r w:rsidR="00DA01A0">
        <w:rPr>
          <w:rFonts w:ascii="仿宋_GB2312" w:eastAsia="仿宋_GB2312" w:cs="仿宋" w:hint="eastAsia"/>
          <w:sz w:val="32"/>
          <w:szCs w:val="32"/>
        </w:rPr>
        <w:t>四</w:t>
      </w:r>
      <w:r w:rsidRPr="006E3FE8">
        <w:rPr>
          <w:rFonts w:ascii="仿宋_GB2312" w:eastAsia="仿宋_GB2312" w:cs="仿宋" w:hint="eastAsia"/>
          <w:sz w:val="32"/>
          <w:szCs w:val="32"/>
        </w:rPr>
        <w:t xml:space="preserve">）如遇特殊情况，需经学院讨论； </w:t>
      </w:r>
    </w:p>
    <w:p w14:paraId="21C5C57C" w14:textId="224F3E88" w:rsidR="005231B1" w:rsidRPr="006E3FE8" w:rsidRDefault="00B27CFE" w:rsidP="006E3FE8">
      <w:pPr>
        <w:pStyle w:val="Default"/>
        <w:spacing w:line="560" w:lineRule="exact"/>
        <w:ind w:firstLineChars="200" w:firstLine="640"/>
        <w:jc w:val="both"/>
        <w:rPr>
          <w:rFonts w:ascii="仿宋_GB2312" w:eastAsia="仿宋_GB2312" w:cs="仿宋"/>
          <w:sz w:val="32"/>
          <w:szCs w:val="32"/>
        </w:rPr>
      </w:pPr>
      <w:r w:rsidRPr="006E3FE8">
        <w:rPr>
          <w:rFonts w:ascii="仿宋_GB2312" w:eastAsia="仿宋_GB2312" w:cs="仿宋" w:hint="eastAsia"/>
          <w:sz w:val="32"/>
          <w:szCs w:val="32"/>
        </w:rPr>
        <w:t>（</w:t>
      </w:r>
      <w:r w:rsidR="00DA01A0">
        <w:rPr>
          <w:rFonts w:ascii="仿宋_GB2312" w:eastAsia="仿宋_GB2312" w:cs="仿宋" w:hint="eastAsia"/>
          <w:sz w:val="32"/>
          <w:szCs w:val="32"/>
        </w:rPr>
        <w:t>五</w:t>
      </w:r>
      <w:r w:rsidRPr="006E3FE8">
        <w:rPr>
          <w:rFonts w:ascii="仿宋_GB2312" w:eastAsia="仿宋_GB2312" w:cs="仿宋" w:hint="eastAsia"/>
          <w:sz w:val="32"/>
          <w:szCs w:val="32"/>
        </w:rPr>
        <w:t>）参加全校竞争的奖项，学生依据相关评定条件提交申请（可不受年级及获奖次数的限制），</w:t>
      </w:r>
      <w:r w:rsidR="002F2274">
        <w:rPr>
          <w:rFonts w:ascii="仿宋_GB2312" w:eastAsia="仿宋_GB2312" w:cs="仿宋" w:hint="eastAsia"/>
          <w:sz w:val="32"/>
          <w:szCs w:val="32"/>
        </w:rPr>
        <w:t>由</w:t>
      </w:r>
      <w:r w:rsidRPr="006E3FE8">
        <w:rPr>
          <w:rFonts w:ascii="仿宋_GB2312" w:eastAsia="仿宋_GB2312" w:cs="仿宋" w:hint="eastAsia"/>
          <w:sz w:val="32"/>
          <w:szCs w:val="32"/>
        </w:rPr>
        <w:t>学院择优向学校推荐。</w:t>
      </w:r>
    </w:p>
    <w:p w14:paraId="3B35FA31" w14:textId="5337D7B4" w:rsidR="00B27CFE" w:rsidRPr="006E3FE8" w:rsidRDefault="00B27CFE" w:rsidP="005727C4">
      <w:pPr>
        <w:pStyle w:val="Default"/>
        <w:spacing w:line="560" w:lineRule="exact"/>
        <w:ind w:firstLineChars="200" w:firstLine="643"/>
        <w:jc w:val="both"/>
        <w:rPr>
          <w:rFonts w:ascii="仿宋_GB2312" w:eastAsia="仿宋_GB2312" w:cs="仿宋"/>
          <w:sz w:val="32"/>
          <w:szCs w:val="32"/>
        </w:rPr>
      </w:pPr>
      <w:r w:rsidRPr="00A76A94">
        <w:rPr>
          <w:rFonts w:ascii="楷体_GB2312" w:eastAsia="楷体_GB2312" w:hAnsi="仿宋" w:cstheme="minorBidi" w:hint="eastAsia"/>
          <w:b/>
          <w:color w:val="auto"/>
          <w:kern w:val="2"/>
          <w:sz w:val="32"/>
          <w:szCs w:val="32"/>
        </w:rPr>
        <w:t>第</w:t>
      </w:r>
      <w:r w:rsidR="003E0FA2">
        <w:rPr>
          <w:rFonts w:ascii="楷体_GB2312" w:eastAsia="楷体_GB2312" w:hAnsi="仿宋" w:cstheme="minorBidi" w:hint="eastAsia"/>
          <w:b/>
          <w:color w:val="auto"/>
          <w:kern w:val="2"/>
          <w:sz w:val="32"/>
          <w:szCs w:val="32"/>
        </w:rPr>
        <w:t>十</w:t>
      </w:r>
      <w:r w:rsidR="00CA0DB5">
        <w:rPr>
          <w:rFonts w:ascii="楷体_GB2312" w:eastAsia="楷体_GB2312" w:hAnsi="仿宋" w:cstheme="minorBidi" w:hint="eastAsia"/>
          <w:b/>
          <w:color w:val="auto"/>
          <w:kern w:val="2"/>
          <w:sz w:val="32"/>
          <w:szCs w:val="32"/>
        </w:rPr>
        <w:t>一</w:t>
      </w:r>
      <w:r w:rsidRPr="00A76A94">
        <w:rPr>
          <w:rFonts w:ascii="楷体_GB2312" w:eastAsia="楷体_GB2312" w:hAnsi="仿宋" w:cstheme="minorBidi" w:hint="eastAsia"/>
          <w:b/>
          <w:color w:val="auto"/>
          <w:kern w:val="2"/>
          <w:sz w:val="32"/>
          <w:szCs w:val="32"/>
        </w:rPr>
        <w:t>条</w:t>
      </w:r>
      <w:r w:rsidRPr="006E3FE8">
        <w:rPr>
          <w:rFonts w:ascii="仿宋_GB2312" w:eastAsia="仿宋_GB2312" w:cs="仿宋" w:hint="eastAsia"/>
          <w:sz w:val="32"/>
          <w:szCs w:val="32"/>
        </w:rPr>
        <w:t xml:space="preserve"> 各类奖学金采用综合加权排名的方式予以评定，综合加权排名数值越小，在同一批次奖学金评选中越具备优先权。</w:t>
      </w:r>
      <w:r w:rsidR="005F35C6" w:rsidRPr="006E3FE8">
        <w:rPr>
          <w:rFonts w:ascii="仿宋_GB2312" w:eastAsia="仿宋_GB2312" w:cs="仿宋" w:hint="eastAsia"/>
          <w:sz w:val="32"/>
          <w:szCs w:val="32"/>
        </w:rPr>
        <w:t>其中</w:t>
      </w:r>
      <w:r w:rsidR="005F35C6" w:rsidRPr="006E3FE8">
        <w:rPr>
          <w:rFonts w:ascii="仿宋_GB2312" w:eastAsia="仿宋_GB2312" w:cs="仿宋"/>
          <w:sz w:val="32"/>
          <w:szCs w:val="32"/>
        </w:rPr>
        <w:t>：</w:t>
      </w:r>
    </w:p>
    <w:p w14:paraId="20CC02F8" w14:textId="77777777" w:rsidR="005F35C6" w:rsidRPr="006E3FE8" w:rsidRDefault="00EB12B1" w:rsidP="006E3FE8">
      <w:pPr>
        <w:pStyle w:val="Default"/>
        <w:spacing w:line="560" w:lineRule="exact"/>
        <w:ind w:firstLineChars="200" w:firstLine="640"/>
        <w:jc w:val="both"/>
        <w:rPr>
          <w:rFonts w:ascii="仿宋_GB2312" w:eastAsia="仿宋_GB2312" w:cs="仿宋"/>
          <w:sz w:val="32"/>
          <w:szCs w:val="32"/>
        </w:rPr>
      </w:pPr>
      <w:r>
        <w:rPr>
          <w:rFonts w:ascii="仿宋_GB2312" w:eastAsia="仿宋_GB2312" w:cs="仿宋" w:hint="eastAsia"/>
          <w:sz w:val="32"/>
          <w:szCs w:val="32"/>
        </w:rPr>
        <w:lastRenderedPageBreak/>
        <w:t>1、</w:t>
      </w:r>
      <w:r w:rsidR="005F35C6" w:rsidRPr="006E3FE8">
        <w:rPr>
          <w:rFonts w:ascii="仿宋_GB2312" w:eastAsia="仿宋_GB2312" w:cs="仿宋" w:hint="eastAsia"/>
          <w:sz w:val="32"/>
          <w:szCs w:val="32"/>
        </w:rPr>
        <w:t>国家奖学金</w:t>
      </w:r>
      <w:r w:rsidR="00A13153">
        <w:rPr>
          <w:rFonts w:ascii="仿宋_GB2312" w:eastAsia="仿宋_GB2312" w:cs="仿宋"/>
          <w:sz w:val="32"/>
          <w:szCs w:val="32"/>
        </w:rPr>
        <w:t>、校长奖学金</w:t>
      </w:r>
      <w:r w:rsidR="005F35C6" w:rsidRPr="006E3FE8">
        <w:rPr>
          <w:rFonts w:ascii="仿宋_GB2312" w:eastAsia="仿宋_GB2312" w:cs="仿宋" w:hint="eastAsia"/>
          <w:sz w:val="32"/>
          <w:szCs w:val="32"/>
        </w:rPr>
        <w:t>：</w:t>
      </w:r>
    </w:p>
    <w:p w14:paraId="4D9A9D6A" w14:textId="77777777" w:rsidR="00CC7011" w:rsidRPr="00106A9C" w:rsidRDefault="00B27CFE" w:rsidP="006E3FE8">
      <w:pPr>
        <w:pStyle w:val="Default"/>
        <w:spacing w:line="560" w:lineRule="exact"/>
        <w:ind w:firstLineChars="200" w:firstLine="640"/>
        <w:jc w:val="both"/>
        <w:rPr>
          <w:rFonts w:ascii="仿宋_GB2312" w:eastAsia="仿宋_GB2312" w:cs="黑体"/>
          <w:color w:val="auto"/>
          <w:sz w:val="32"/>
          <w:szCs w:val="32"/>
        </w:rPr>
      </w:pPr>
      <w:r w:rsidRPr="00106A9C">
        <w:rPr>
          <w:rFonts w:ascii="仿宋_GB2312" w:eastAsia="仿宋_GB2312" w:cs="黑体" w:hint="eastAsia"/>
          <w:color w:val="auto"/>
          <w:sz w:val="32"/>
          <w:szCs w:val="32"/>
        </w:rPr>
        <w:t>综合加权排名=</w:t>
      </w:r>
      <w:proofErr w:type="gramStart"/>
      <w:r w:rsidRPr="00106A9C">
        <w:rPr>
          <w:rFonts w:ascii="仿宋_GB2312" w:eastAsia="仿宋_GB2312" w:cs="黑体" w:hint="eastAsia"/>
          <w:color w:val="auto"/>
          <w:sz w:val="32"/>
          <w:szCs w:val="32"/>
        </w:rPr>
        <w:t>学年绩点排名</w:t>
      </w:r>
      <w:proofErr w:type="gramEnd"/>
      <w:r w:rsidRPr="00106A9C">
        <w:rPr>
          <w:rFonts w:hAnsi="微软雅黑" w:hint="eastAsia"/>
          <w:color w:val="auto"/>
          <w:sz w:val="32"/>
          <w:szCs w:val="32"/>
        </w:rPr>
        <w:t>ⅹ</w:t>
      </w:r>
      <w:r w:rsidR="003C4012" w:rsidRPr="00106A9C">
        <w:rPr>
          <w:rFonts w:ascii="仿宋_GB2312" w:eastAsia="仿宋_GB2312" w:cs="黑体"/>
          <w:color w:val="auto"/>
          <w:sz w:val="32"/>
          <w:szCs w:val="32"/>
        </w:rPr>
        <w:t>5</w:t>
      </w:r>
      <w:r w:rsidRPr="00106A9C">
        <w:rPr>
          <w:rFonts w:ascii="仿宋_GB2312" w:eastAsia="仿宋_GB2312" w:cs="黑体" w:hint="eastAsia"/>
          <w:color w:val="auto"/>
          <w:sz w:val="32"/>
          <w:szCs w:val="32"/>
        </w:rPr>
        <w:t>0%+</w:t>
      </w:r>
      <w:proofErr w:type="gramStart"/>
      <w:r w:rsidRPr="00106A9C">
        <w:rPr>
          <w:rFonts w:ascii="仿宋_GB2312" w:eastAsia="仿宋_GB2312" w:cs="黑体" w:hint="eastAsia"/>
          <w:color w:val="auto"/>
          <w:sz w:val="32"/>
          <w:szCs w:val="32"/>
        </w:rPr>
        <w:t>研</w:t>
      </w:r>
      <w:proofErr w:type="gramEnd"/>
      <w:r w:rsidRPr="00106A9C">
        <w:rPr>
          <w:rFonts w:ascii="仿宋_GB2312" w:eastAsia="仿宋_GB2312" w:cs="黑体" w:hint="eastAsia"/>
          <w:color w:val="auto"/>
          <w:sz w:val="32"/>
          <w:szCs w:val="32"/>
        </w:rPr>
        <w:t>学分值排名</w:t>
      </w:r>
      <w:r w:rsidRPr="00106A9C">
        <w:rPr>
          <w:rFonts w:hAnsi="微软雅黑" w:hint="eastAsia"/>
          <w:color w:val="auto"/>
          <w:sz w:val="32"/>
          <w:szCs w:val="32"/>
        </w:rPr>
        <w:t>ⅹ</w:t>
      </w:r>
      <w:r w:rsidRPr="00106A9C">
        <w:rPr>
          <w:rFonts w:ascii="仿宋_GB2312" w:eastAsia="仿宋_GB2312" w:cs="黑体" w:hint="eastAsia"/>
          <w:color w:val="auto"/>
          <w:sz w:val="32"/>
          <w:szCs w:val="32"/>
        </w:rPr>
        <w:t>10%+行为规范综合素质考评分排名</w:t>
      </w:r>
      <w:r w:rsidRPr="00106A9C">
        <w:rPr>
          <w:rFonts w:hAnsi="微软雅黑" w:hint="eastAsia"/>
          <w:color w:val="auto"/>
          <w:sz w:val="32"/>
          <w:szCs w:val="32"/>
        </w:rPr>
        <w:t>ⅹ</w:t>
      </w:r>
      <w:r w:rsidRPr="00106A9C">
        <w:rPr>
          <w:rFonts w:ascii="仿宋_GB2312" w:eastAsia="仿宋_GB2312" w:cs="黑体" w:hint="eastAsia"/>
          <w:color w:val="auto"/>
          <w:sz w:val="32"/>
          <w:szCs w:val="32"/>
        </w:rPr>
        <w:t>10%</w:t>
      </w:r>
      <w:r w:rsidR="00CC7011" w:rsidRPr="00106A9C">
        <w:rPr>
          <w:rFonts w:ascii="仿宋_GB2312" w:eastAsia="仿宋_GB2312" w:cs="黑体"/>
          <w:color w:val="auto"/>
          <w:sz w:val="32"/>
          <w:szCs w:val="32"/>
        </w:rPr>
        <w:t>+答辩成绩排名</w:t>
      </w:r>
      <w:r w:rsidR="00735503" w:rsidRPr="00106A9C">
        <w:rPr>
          <w:rFonts w:hAnsi="微软雅黑" w:hint="eastAsia"/>
          <w:color w:val="auto"/>
          <w:sz w:val="32"/>
          <w:szCs w:val="32"/>
        </w:rPr>
        <w:t>ⅹ</w:t>
      </w:r>
      <w:r w:rsidR="003C4012" w:rsidRPr="00106A9C">
        <w:rPr>
          <w:rFonts w:ascii="仿宋_GB2312" w:eastAsia="仿宋_GB2312" w:cs="黑体"/>
          <w:color w:val="auto"/>
          <w:sz w:val="32"/>
          <w:szCs w:val="32"/>
        </w:rPr>
        <w:t>3</w:t>
      </w:r>
      <w:r w:rsidR="00CC7011" w:rsidRPr="00106A9C">
        <w:rPr>
          <w:rFonts w:ascii="仿宋_GB2312" w:eastAsia="仿宋_GB2312" w:cs="黑体"/>
          <w:color w:val="auto"/>
          <w:sz w:val="32"/>
          <w:szCs w:val="32"/>
        </w:rPr>
        <w:t>0%</w:t>
      </w:r>
    </w:p>
    <w:p w14:paraId="3F95C3A0" w14:textId="755EFF7C" w:rsidR="003C4012" w:rsidRDefault="003C4012" w:rsidP="006E3FE8">
      <w:pPr>
        <w:pStyle w:val="Default"/>
        <w:spacing w:line="560" w:lineRule="exact"/>
        <w:ind w:firstLineChars="200" w:firstLine="640"/>
        <w:jc w:val="both"/>
        <w:rPr>
          <w:rFonts w:ascii="仿宋_GB2312" w:eastAsia="仿宋_GB2312" w:cs="黑体"/>
          <w:color w:val="auto"/>
          <w:sz w:val="32"/>
          <w:szCs w:val="32"/>
        </w:rPr>
      </w:pPr>
      <w:r w:rsidRPr="00106A9C">
        <w:rPr>
          <w:rFonts w:ascii="仿宋_GB2312" w:eastAsia="仿宋_GB2312" w:cs="黑体" w:hint="eastAsia"/>
          <w:color w:val="auto"/>
          <w:sz w:val="32"/>
          <w:szCs w:val="32"/>
        </w:rPr>
        <w:t>注：国家奖学金、校长奖学金</w:t>
      </w:r>
      <w:proofErr w:type="gramStart"/>
      <w:r w:rsidRPr="00106A9C">
        <w:rPr>
          <w:rFonts w:ascii="仿宋_GB2312" w:eastAsia="仿宋_GB2312" w:cs="黑体" w:hint="eastAsia"/>
          <w:color w:val="auto"/>
          <w:sz w:val="32"/>
          <w:szCs w:val="32"/>
        </w:rPr>
        <w:t>排名指</w:t>
      </w:r>
      <w:proofErr w:type="gramEnd"/>
      <w:r w:rsidRPr="00106A9C">
        <w:rPr>
          <w:rFonts w:ascii="仿宋_GB2312" w:eastAsia="仿宋_GB2312" w:cs="黑体" w:hint="eastAsia"/>
          <w:color w:val="auto"/>
          <w:sz w:val="32"/>
          <w:szCs w:val="32"/>
        </w:rPr>
        <w:t>当年度参与答辩的候选人的内部排名。</w:t>
      </w:r>
      <w:r w:rsidR="00BB76D2">
        <w:rPr>
          <w:rFonts w:ascii="仿宋_GB2312" w:eastAsia="仿宋_GB2312" w:cs="黑体" w:hint="eastAsia"/>
          <w:color w:val="auto"/>
          <w:sz w:val="32"/>
          <w:szCs w:val="32"/>
        </w:rPr>
        <w:t>如综合加权排名出现平票，则</w:t>
      </w:r>
      <w:r w:rsidR="00424426">
        <w:rPr>
          <w:rFonts w:ascii="仿宋_GB2312" w:eastAsia="仿宋_GB2312" w:cs="黑体" w:hint="eastAsia"/>
          <w:color w:val="auto"/>
          <w:sz w:val="32"/>
          <w:szCs w:val="32"/>
        </w:rPr>
        <w:t>按照</w:t>
      </w:r>
      <w:r w:rsidR="00781E53">
        <w:rPr>
          <w:rFonts w:ascii="仿宋_GB2312" w:eastAsia="仿宋_GB2312" w:cs="黑体" w:hint="eastAsia"/>
          <w:color w:val="auto"/>
          <w:sz w:val="32"/>
          <w:szCs w:val="32"/>
        </w:rPr>
        <w:t>现场答辩成绩</w:t>
      </w:r>
      <w:r w:rsidR="00424426">
        <w:rPr>
          <w:rFonts w:ascii="仿宋_GB2312" w:eastAsia="仿宋_GB2312" w:cs="黑体" w:hint="eastAsia"/>
          <w:color w:val="auto"/>
          <w:sz w:val="32"/>
          <w:szCs w:val="32"/>
        </w:rPr>
        <w:t>、行为规范综合素质考评</w:t>
      </w:r>
      <w:r w:rsidR="004C10ED">
        <w:rPr>
          <w:rFonts w:ascii="仿宋_GB2312" w:eastAsia="仿宋_GB2312" w:cs="黑体" w:hint="eastAsia"/>
          <w:color w:val="auto"/>
          <w:sz w:val="32"/>
          <w:szCs w:val="32"/>
        </w:rPr>
        <w:t>分</w:t>
      </w:r>
      <w:r w:rsidR="00424426">
        <w:rPr>
          <w:rFonts w:ascii="仿宋_GB2312" w:eastAsia="仿宋_GB2312" w:cs="黑体" w:hint="eastAsia"/>
          <w:color w:val="auto"/>
          <w:sz w:val="32"/>
          <w:szCs w:val="32"/>
        </w:rPr>
        <w:t>排名、</w:t>
      </w:r>
      <w:proofErr w:type="gramStart"/>
      <w:r w:rsidR="002E16B1">
        <w:rPr>
          <w:rFonts w:ascii="仿宋_GB2312" w:eastAsia="仿宋_GB2312" w:cs="黑体" w:hint="eastAsia"/>
          <w:color w:val="auto"/>
          <w:sz w:val="32"/>
          <w:szCs w:val="32"/>
        </w:rPr>
        <w:t>研</w:t>
      </w:r>
      <w:proofErr w:type="gramEnd"/>
      <w:r w:rsidR="002E16B1">
        <w:rPr>
          <w:rFonts w:ascii="仿宋_GB2312" w:eastAsia="仿宋_GB2312" w:cs="黑体" w:hint="eastAsia"/>
          <w:color w:val="auto"/>
          <w:sz w:val="32"/>
          <w:szCs w:val="32"/>
        </w:rPr>
        <w:t>学分值排名、</w:t>
      </w:r>
      <w:proofErr w:type="gramStart"/>
      <w:r w:rsidR="002E16B1">
        <w:rPr>
          <w:rFonts w:ascii="仿宋_GB2312" w:eastAsia="仿宋_GB2312" w:cs="黑体" w:hint="eastAsia"/>
          <w:color w:val="auto"/>
          <w:sz w:val="32"/>
          <w:szCs w:val="32"/>
        </w:rPr>
        <w:t>学年绩点排名</w:t>
      </w:r>
      <w:proofErr w:type="gramEnd"/>
      <w:r w:rsidR="002E16B1">
        <w:rPr>
          <w:rFonts w:ascii="仿宋_GB2312" w:eastAsia="仿宋_GB2312" w:cs="黑体" w:hint="eastAsia"/>
          <w:color w:val="auto"/>
          <w:sz w:val="32"/>
          <w:szCs w:val="32"/>
        </w:rPr>
        <w:t>的</w:t>
      </w:r>
      <w:r w:rsidR="00371DD6">
        <w:rPr>
          <w:rFonts w:ascii="仿宋_GB2312" w:eastAsia="仿宋_GB2312" w:cs="黑体" w:hint="eastAsia"/>
          <w:color w:val="auto"/>
          <w:sz w:val="32"/>
          <w:szCs w:val="32"/>
        </w:rPr>
        <w:t>依次进行比较，直至出现</w:t>
      </w:r>
      <w:r w:rsidR="004C10ED">
        <w:rPr>
          <w:rFonts w:ascii="仿宋_GB2312" w:eastAsia="仿宋_GB2312" w:cs="黑体" w:hint="eastAsia"/>
          <w:color w:val="auto"/>
          <w:sz w:val="32"/>
          <w:szCs w:val="32"/>
        </w:rPr>
        <w:t>一项</w:t>
      </w:r>
      <w:r w:rsidR="00371DD6">
        <w:rPr>
          <w:rFonts w:ascii="仿宋_GB2312" w:eastAsia="仿宋_GB2312" w:cs="黑体" w:hint="eastAsia"/>
          <w:color w:val="auto"/>
          <w:sz w:val="32"/>
          <w:szCs w:val="32"/>
        </w:rPr>
        <w:t>排名</w:t>
      </w:r>
      <w:r w:rsidR="00424426">
        <w:rPr>
          <w:rFonts w:ascii="仿宋_GB2312" w:eastAsia="仿宋_GB2312" w:cs="黑体" w:hint="eastAsia"/>
          <w:color w:val="auto"/>
          <w:sz w:val="32"/>
          <w:szCs w:val="32"/>
        </w:rPr>
        <w:t>靠前</w:t>
      </w:r>
      <w:r w:rsidR="00371DD6">
        <w:rPr>
          <w:rFonts w:ascii="仿宋_GB2312" w:eastAsia="仿宋_GB2312" w:cs="黑体" w:hint="eastAsia"/>
          <w:color w:val="auto"/>
          <w:sz w:val="32"/>
          <w:szCs w:val="32"/>
        </w:rPr>
        <w:t>。</w:t>
      </w:r>
    </w:p>
    <w:p w14:paraId="7CC2D197" w14:textId="6C5B3161" w:rsidR="00D20B12" w:rsidRDefault="00D20B12" w:rsidP="006E3FE8">
      <w:pPr>
        <w:pStyle w:val="Default"/>
        <w:spacing w:line="560" w:lineRule="exact"/>
        <w:ind w:firstLineChars="200" w:firstLine="640"/>
        <w:jc w:val="both"/>
        <w:rPr>
          <w:rFonts w:ascii="仿宋_GB2312" w:eastAsia="仿宋_GB2312" w:cs="黑体"/>
          <w:color w:val="auto"/>
          <w:sz w:val="32"/>
          <w:szCs w:val="32"/>
        </w:rPr>
      </w:pPr>
      <w:r>
        <w:rPr>
          <w:rFonts w:ascii="仿宋_GB2312" w:eastAsia="仿宋_GB2312" w:cs="黑体"/>
          <w:color w:val="auto"/>
          <w:sz w:val="32"/>
          <w:szCs w:val="32"/>
        </w:rPr>
        <w:t>2</w:t>
      </w:r>
      <w:r>
        <w:rPr>
          <w:rFonts w:ascii="仿宋_GB2312" w:eastAsia="仿宋_GB2312" w:cs="黑体" w:hint="eastAsia"/>
          <w:color w:val="auto"/>
          <w:sz w:val="32"/>
          <w:szCs w:val="32"/>
        </w:rPr>
        <w:t>、国家励志奖学金</w:t>
      </w:r>
      <w:r w:rsidR="009C2C4E">
        <w:rPr>
          <w:rFonts w:ascii="仿宋_GB2312" w:eastAsia="仿宋_GB2312" w:cs="黑体" w:hint="eastAsia"/>
          <w:color w:val="auto"/>
          <w:sz w:val="32"/>
          <w:szCs w:val="32"/>
        </w:rPr>
        <w:t>：</w:t>
      </w:r>
    </w:p>
    <w:p w14:paraId="7B5896FA" w14:textId="6544B1BA" w:rsidR="009C2C4E" w:rsidRDefault="009C2C4E" w:rsidP="006E3FE8">
      <w:pPr>
        <w:pStyle w:val="Default"/>
        <w:spacing w:line="560" w:lineRule="exact"/>
        <w:ind w:firstLineChars="200" w:firstLine="640"/>
        <w:jc w:val="both"/>
        <w:rPr>
          <w:rFonts w:ascii="仿宋_GB2312" w:eastAsia="仿宋_GB2312" w:cs="黑体"/>
          <w:color w:val="auto"/>
          <w:sz w:val="32"/>
          <w:szCs w:val="32"/>
        </w:rPr>
      </w:pPr>
      <w:r>
        <w:rPr>
          <w:rFonts w:ascii="仿宋_GB2312" w:eastAsia="仿宋_GB2312" w:cs="黑体" w:hint="eastAsia"/>
          <w:color w:val="auto"/>
          <w:sz w:val="32"/>
          <w:szCs w:val="32"/>
        </w:rPr>
        <w:t>综合加权排名</w:t>
      </w:r>
      <w:r w:rsidRPr="00106A9C">
        <w:rPr>
          <w:rFonts w:ascii="仿宋_GB2312" w:eastAsia="仿宋_GB2312" w:cs="黑体" w:hint="eastAsia"/>
          <w:color w:val="auto"/>
          <w:sz w:val="32"/>
          <w:szCs w:val="32"/>
        </w:rPr>
        <w:t>=</w:t>
      </w:r>
      <w:proofErr w:type="gramStart"/>
      <w:r>
        <w:rPr>
          <w:rFonts w:ascii="仿宋_GB2312" w:eastAsia="仿宋_GB2312" w:cs="黑体" w:hint="eastAsia"/>
          <w:color w:val="auto"/>
          <w:sz w:val="32"/>
          <w:szCs w:val="32"/>
        </w:rPr>
        <w:t>学年</w:t>
      </w:r>
      <w:r w:rsidRPr="00106A9C">
        <w:rPr>
          <w:rFonts w:ascii="仿宋_GB2312" w:eastAsia="仿宋_GB2312" w:cs="黑体" w:hint="eastAsia"/>
          <w:color w:val="auto"/>
          <w:sz w:val="32"/>
          <w:szCs w:val="32"/>
        </w:rPr>
        <w:t>绩点排名</w:t>
      </w:r>
      <w:proofErr w:type="gramEnd"/>
      <w:r w:rsidRPr="00106A9C">
        <w:rPr>
          <w:rFonts w:hAnsi="微软雅黑" w:hint="eastAsia"/>
          <w:color w:val="auto"/>
          <w:sz w:val="32"/>
          <w:szCs w:val="32"/>
        </w:rPr>
        <w:t>ⅹ</w:t>
      </w:r>
      <w:r w:rsidRPr="00106A9C">
        <w:rPr>
          <w:rFonts w:ascii="仿宋_GB2312" w:eastAsia="仿宋_GB2312" w:cs="黑体"/>
          <w:color w:val="auto"/>
          <w:sz w:val="32"/>
          <w:szCs w:val="32"/>
        </w:rPr>
        <w:t>5</w:t>
      </w:r>
      <w:r w:rsidRPr="00106A9C">
        <w:rPr>
          <w:rFonts w:ascii="仿宋_GB2312" w:eastAsia="仿宋_GB2312" w:cs="黑体" w:hint="eastAsia"/>
          <w:color w:val="auto"/>
          <w:sz w:val="32"/>
          <w:szCs w:val="32"/>
        </w:rPr>
        <w:t>0%+</w:t>
      </w:r>
      <w:r>
        <w:rPr>
          <w:rFonts w:ascii="仿宋_GB2312" w:eastAsia="仿宋_GB2312" w:cs="黑体" w:hint="eastAsia"/>
          <w:color w:val="auto"/>
          <w:sz w:val="32"/>
          <w:szCs w:val="32"/>
        </w:rPr>
        <w:t>学年</w:t>
      </w:r>
      <w:proofErr w:type="gramStart"/>
      <w:r w:rsidRPr="00106A9C">
        <w:rPr>
          <w:rFonts w:ascii="仿宋_GB2312" w:eastAsia="仿宋_GB2312" w:cs="黑体" w:hint="eastAsia"/>
          <w:color w:val="auto"/>
          <w:sz w:val="32"/>
          <w:szCs w:val="32"/>
        </w:rPr>
        <w:t>研</w:t>
      </w:r>
      <w:proofErr w:type="gramEnd"/>
      <w:r w:rsidRPr="00106A9C">
        <w:rPr>
          <w:rFonts w:ascii="仿宋_GB2312" w:eastAsia="仿宋_GB2312" w:cs="黑体" w:hint="eastAsia"/>
          <w:color w:val="auto"/>
          <w:sz w:val="32"/>
          <w:szCs w:val="32"/>
        </w:rPr>
        <w:t>学分值排名</w:t>
      </w:r>
      <w:r w:rsidRPr="00106A9C">
        <w:rPr>
          <w:rFonts w:hAnsi="微软雅黑" w:hint="eastAsia"/>
          <w:color w:val="auto"/>
          <w:sz w:val="32"/>
          <w:szCs w:val="32"/>
        </w:rPr>
        <w:t>ⅹ</w:t>
      </w:r>
      <w:r w:rsidRPr="00106A9C">
        <w:rPr>
          <w:rFonts w:ascii="仿宋_GB2312" w:eastAsia="仿宋_GB2312" w:cs="黑体"/>
          <w:color w:val="auto"/>
          <w:sz w:val="32"/>
          <w:szCs w:val="32"/>
        </w:rPr>
        <w:t>20</w:t>
      </w:r>
      <w:r w:rsidRPr="00106A9C">
        <w:rPr>
          <w:rFonts w:ascii="仿宋_GB2312" w:eastAsia="仿宋_GB2312" w:cs="黑体" w:hint="eastAsia"/>
          <w:color w:val="auto"/>
          <w:sz w:val="32"/>
          <w:szCs w:val="32"/>
        </w:rPr>
        <w:t>%+</w:t>
      </w:r>
      <w:r>
        <w:rPr>
          <w:rFonts w:ascii="仿宋_GB2312" w:eastAsia="仿宋_GB2312" w:cs="黑体" w:hint="eastAsia"/>
          <w:color w:val="auto"/>
          <w:sz w:val="32"/>
          <w:szCs w:val="32"/>
        </w:rPr>
        <w:t>最近一次</w:t>
      </w:r>
      <w:r w:rsidRPr="00106A9C">
        <w:rPr>
          <w:rFonts w:ascii="仿宋_GB2312" w:eastAsia="仿宋_GB2312" w:cs="黑体" w:hint="eastAsia"/>
          <w:color w:val="auto"/>
          <w:sz w:val="32"/>
          <w:szCs w:val="32"/>
        </w:rPr>
        <w:t>行为规范综合素质考评分排名</w:t>
      </w:r>
      <w:r w:rsidRPr="00106A9C">
        <w:rPr>
          <w:rFonts w:hAnsi="微软雅黑" w:hint="eastAsia"/>
          <w:color w:val="auto"/>
          <w:sz w:val="32"/>
          <w:szCs w:val="32"/>
        </w:rPr>
        <w:t>ⅹ</w:t>
      </w:r>
      <w:r w:rsidRPr="00106A9C">
        <w:rPr>
          <w:rFonts w:ascii="仿宋_GB2312" w:eastAsia="仿宋_GB2312" w:cs="黑体"/>
          <w:color w:val="auto"/>
          <w:sz w:val="32"/>
          <w:szCs w:val="32"/>
        </w:rPr>
        <w:t>30</w:t>
      </w:r>
      <w:r w:rsidRPr="00106A9C">
        <w:rPr>
          <w:rFonts w:ascii="仿宋_GB2312" w:eastAsia="仿宋_GB2312" w:cs="黑体" w:hint="eastAsia"/>
          <w:color w:val="auto"/>
          <w:sz w:val="32"/>
          <w:szCs w:val="32"/>
        </w:rPr>
        <w:t>%</w:t>
      </w:r>
    </w:p>
    <w:p w14:paraId="0F74805E" w14:textId="4F084390" w:rsidR="00853BED" w:rsidRPr="00CA0DB5" w:rsidRDefault="00853BED" w:rsidP="00CA0DB5">
      <w:pPr>
        <w:pStyle w:val="Default"/>
        <w:spacing w:line="560" w:lineRule="exact"/>
        <w:ind w:firstLineChars="200" w:firstLine="640"/>
        <w:jc w:val="both"/>
        <w:rPr>
          <w:rFonts w:ascii="仿宋_GB2312" w:eastAsia="仿宋_GB2312" w:cs="黑体"/>
          <w:color w:val="auto"/>
          <w:sz w:val="32"/>
          <w:szCs w:val="32"/>
        </w:rPr>
      </w:pPr>
      <w:r>
        <w:rPr>
          <w:rFonts w:ascii="仿宋_GB2312" w:eastAsia="仿宋_GB2312" w:cs="黑体" w:hint="eastAsia"/>
          <w:color w:val="auto"/>
          <w:sz w:val="32"/>
          <w:szCs w:val="32"/>
        </w:rPr>
        <w:t>注：国家励志奖学金</w:t>
      </w:r>
      <w:r w:rsidRPr="00106A9C">
        <w:rPr>
          <w:rFonts w:ascii="仿宋_GB2312" w:eastAsia="仿宋_GB2312" w:cs="黑体" w:hint="eastAsia"/>
          <w:color w:val="auto"/>
          <w:sz w:val="32"/>
          <w:szCs w:val="32"/>
        </w:rPr>
        <w:t>各</w:t>
      </w:r>
      <w:proofErr w:type="gramStart"/>
      <w:r w:rsidRPr="00106A9C">
        <w:rPr>
          <w:rFonts w:ascii="仿宋_GB2312" w:eastAsia="仿宋_GB2312" w:cs="黑体" w:hint="eastAsia"/>
          <w:color w:val="auto"/>
          <w:sz w:val="32"/>
          <w:szCs w:val="32"/>
        </w:rPr>
        <w:t>排名指</w:t>
      </w:r>
      <w:proofErr w:type="gramEnd"/>
      <w:r>
        <w:rPr>
          <w:rFonts w:ascii="仿宋_GB2312" w:eastAsia="仿宋_GB2312" w:cs="黑体" w:hint="eastAsia"/>
          <w:color w:val="auto"/>
          <w:sz w:val="32"/>
          <w:szCs w:val="32"/>
        </w:rPr>
        <w:t>上一学年的</w:t>
      </w:r>
      <w:r w:rsidRPr="00106A9C">
        <w:rPr>
          <w:rFonts w:ascii="仿宋_GB2312" w:eastAsia="仿宋_GB2312" w:cs="黑体" w:hint="eastAsia"/>
          <w:color w:val="auto"/>
          <w:sz w:val="32"/>
          <w:szCs w:val="32"/>
        </w:rPr>
        <w:t>年级总排名</w:t>
      </w:r>
    </w:p>
    <w:p w14:paraId="6F7E9BFA" w14:textId="1835C7F4" w:rsidR="005F35C6" w:rsidRPr="00A13153" w:rsidRDefault="00D20B12" w:rsidP="006E3FE8">
      <w:pPr>
        <w:pStyle w:val="Default"/>
        <w:spacing w:line="560" w:lineRule="exact"/>
        <w:ind w:firstLineChars="200" w:firstLine="640"/>
        <w:jc w:val="both"/>
        <w:rPr>
          <w:rFonts w:ascii="仿宋_GB2312" w:eastAsia="仿宋_GB2312" w:cs="仿宋"/>
          <w:color w:val="auto"/>
          <w:sz w:val="32"/>
          <w:szCs w:val="32"/>
        </w:rPr>
      </w:pPr>
      <w:r>
        <w:rPr>
          <w:rFonts w:ascii="仿宋_GB2312" w:eastAsia="仿宋_GB2312" w:cs="仿宋"/>
          <w:color w:val="auto"/>
          <w:sz w:val="32"/>
          <w:szCs w:val="32"/>
        </w:rPr>
        <w:t>3</w:t>
      </w:r>
      <w:r w:rsidR="00EB12B1" w:rsidRPr="00A13153">
        <w:rPr>
          <w:rFonts w:ascii="仿宋_GB2312" w:eastAsia="仿宋_GB2312" w:cs="仿宋" w:hint="eastAsia"/>
          <w:color w:val="auto"/>
          <w:sz w:val="32"/>
          <w:szCs w:val="32"/>
        </w:rPr>
        <w:t>、</w:t>
      </w:r>
      <w:r w:rsidR="005F35C6" w:rsidRPr="00A13153">
        <w:rPr>
          <w:rFonts w:ascii="仿宋_GB2312" w:eastAsia="仿宋_GB2312" w:cs="仿宋" w:hint="eastAsia"/>
          <w:color w:val="auto"/>
          <w:sz w:val="32"/>
          <w:szCs w:val="32"/>
        </w:rPr>
        <w:t>教育基金会奖学金：</w:t>
      </w:r>
    </w:p>
    <w:p w14:paraId="6732B144" w14:textId="6720413A" w:rsidR="005F35C6" w:rsidRPr="00106A9C" w:rsidRDefault="005F35C6" w:rsidP="006E3FE8">
      <w:pPr>
        <w:pStyle w:val="Default"/>
        <w:spacing w:line="560" w:lineRule="exact"/>
        <w:ind w:firstLineChars="200" w:firstLine="640"/>
        <w:jc w:val="both"/>
        <w:rPr>
          <w:rFonts w:ascii="仿宋_GB2312" w:eastAsia="仿宋_GB2312" w:cs="黑体"/>
          <w:color w:val="auto"/>
          <w:sz w:val="32"/>
          <w:szCs w:val="32"/>
        </w:rPr>
      </w:pPr>
      <w:r w:rsidRPr="00106A9C">
        <w:rPr>
          <w:rFonts w:ascii="仿宋_GB2312" w:eastAsia="仿宋_GB2312" w:cs="黑体" w:hint="eastAsia"/>
          <w:color w:val="auto"/>
          <w:sz w:val="32"/>
          <w:szCs w:val="32"/>
        </w:rPr>
        <w:t>综合加权排名</w:t>
      </w:r>
      <w:bookmarkStart w:id="2" w:name="OLE_LINK2"/>
      <w:r w:rsidRPr="00106A9C">
        <w:rPr>
          <w:rFonts w:ascii="仿宋_GB2312" w:eastAsia="仿宋_GB2312" w:cs="黑体" w:hint="eastAsia"/>
          <w:color w:val="auto"/>
          <w:sz w:val="32"/>
          <w:szCs w:val="32"/>
        </w:rPr>
        <w:t>=</w:t>
      </w:r>
      <w:proofErr w:type="gramStart"/>
      <w:r w:rsidR="00735503">
        <w:rPr>
          <w:rFonts w:ascii="仿宋_GB2312" w:eastAsia="仿宋_GB2312" w:cs="黑体" w:hint="eastAsia"/>
          <w:color w:val="auto"/>
          <w:sz w:val="32"/>
          <w:szCs w:val="32"/>
        </w:rPr>
        <w:t>累计</w:t>
      </w:r>
      <w:r w:rsidRPr="00106A9C">
        <w:rPr>
          <w:rFonts w:ascii="仿宋_GB2312" w:eastAsia="仿宋_GB2312" w:cs="黑体" w:hint="eastAsia"/>
          <w:color w:val="auto"/>
          <w:sz w:val="32"/>
          <w:szCs w:val="32"/>
        </w:rPr>
        <w:t>绩点排名</w:t>
      </w:r>
      <w:proofErr w:type="gramEnd"/>
      <w:r w:rsidRPr="00106A9C">
        <w:rPr>
          <w:rFonts w:hAnsi="微软雅黑" w:hint="eastAsia"/>
          <w:color w:val="auto"/>
          <w:sz w:val="32"/>
          <w:szCs w:val="32"/>
        </w:rPr>
        <w:t>ⅹ</w:t>
      </w:r>
      <w:r w:rsidR="003C4012" w:rsidRPr="00106A9C">
        <w:rPr>
          <w:rFonts w:ascii="仿宋_GB2312" w:eastAsia="仿宋_GB2312" w:cs="黑体"/>
          <w:color w:val="auto"/>
          <w:sz w:val="32"/>
          <w:szCs w:val="32"/>
        </w:rPr>
        <w:t>5</w:t>
      </w:r>
      <w:r w:rsidRPr="00106A9C">
        <w:rPr>
          <w:rFonts w:ascii="仿宋_GB2312" w:eastAsia="仿宋_GB2312" w:cs="黑体" w:hint="eastAsia"/>
          <w:color w:val="auto"/>
          <w:sz w:val="32"/>
          <w:szCs w:val="32"/>
        </w:rPr>
        <w:t>0%+</w:t>
      </w:r>
      <w:r w:rsidR="0002692B">
        <w:rPr>
          <w:rFonts w:ascii="仿宋_GB2312" w:eastAsia="仿宋_GB2312" w:cs="黑体" w:hint="eastAsia"/>
          <w:color w:val="auto"/>
          <w:sz w:val="32"/>
          <w:szCs w:val="32"/>
        </w:rPr>
        <w:t>累计</w:t>
      </w:r>
      <w:proofErr w:type="gramStart"/>
      <w:r w:rsidRPr="00106A9C">
        <w:rPr>
          <w:rFonts w:ascii="仿宋_GB2312" w:eastAsia="仿宋_GB2312" w:cs="黑体" w:hint="eastAsia"/>
          <w:color w:val="auto"/>
          <w:sz w:val="32"/>
          <w:szCs w:val="32"/>
        </w:rPr>
        <w:t>研</w:t>
      </w:r>
      <w:proofErr w:type="gramEnd"/>
      <w:r w:rsidRPr="00106A9C">
        <w:rPr>
          <w:rFonts w:ascii="仿宋_GB2312" w:eastAsia="仿宋_GB2312" w:cs="黑体" w:hint="eastAsia"/>
          <w:color w:val="auto"/>
          <w:sz w:val="32"/>
          <w:szCs w:val="32"/>
        </w:rPr>
        <w:t>学分值排名</w:t>
      </w:r>
      <w:r w:rsidRPr="00106A9C">
        <w:rPr>
          <w:rFonts w:hAnsi="微软雅黑" w:hint="eastAsia"/>
          <w:color w:val="auto"/>
          <w:sz w:val="32"/>
          <w:szCs w:val="32"/>
        </w:rPr>
        <w:t>ⅹ</w:t>
      </w:r>
      <w:r w:rsidR="003C4012" w:rsidRPr="00106A9C">
        <w:rPr>
          <w:rFonts w:ascii="仿宋_GB2312" w:eastAsia="仿宋_GB2312" w:cs="黑体"/>
          <w:color w:val="auto"/>
          <w:sz w:val="32"/>
          <w:szCs w:val="32"/>
        </w:rPr>
        <w:t>2</w:t>
      </w:r>
      <w:r w:rsidR="005F3B3A" w:rsidRPr="00106A9C">
        <w:rPr>
          <w:rFonts w:ascii="仿宋_GB2312" w:eastAsia="仿宋_GB2312" w:cs="黑体"/>
          <w:color w:val="auto"/>
          <w:sz w:val="32"/>
          <w:szCs w:val="32"/>
        </w:rPr>
        <w:t>0</w:t>
      </w:r>
      <w:r w:rsidRPr="00106A9C">
        <w:rPr>
          <w:rFonts w:ascii="仿宋_GB2312" w:eastAsia="仿宋_GB2312" w:cs="黑体" w:hint="eastAsia"/>
          <w:color w:val="auto"/>
          <w:sz w:val="32"/>
          <w:szCs w:val="32"/>
        </w:rPr>
        <w:t>%+</w:t>
      </w:r>
      <w:r w:rsidR="00735503">
        <w:rPr>
          <w:rFonts w:ascii="仿宋_GB2312" w:eastAsia="仿宋_GB2312" w:cs="黑体" w:hint="eastAsia"/>
          <w:color w:val="auto"/>
          <w:sz w:val="32"/>
          <w:szCs w:val="32"/>
        </w:rPr>
        <w:t>最近一次</w:t>
      </w:r>
      <w:r w:rsidRPr="00106A9C">
        <w:rPr>
          <w:rFonts w:ascii="仿宋_GB2312" w:eastAsia="仿宋_GB2312" w:cs="黑体" w:hint="eastAsia"/>
          <w:color w:val="auto"/>
          <w:sz w:val="32"/>
          <w:szCs w:val="32"/>
        </w:rPr>
        <w:t>行为规范综合素质考评分排名</w:t>
      </w:r>
      <w:r w:rsidRPr="00106A9C">
        <w:rPr>
          <w:rFonts w:hAnsi="微软雅黑" w:hint="eastAsia"/>
          <w:color w:val="auto"/>
          <w:sz w:val="32"/>
          <w:szCs w:val="32"/>
        </w:rPr>
        <w:t>ⅹ</w:t>
      </w:r>
      <w:r w:rsidR="003C4012" w:rsidRPr="00106A9C">
        <w:rPr>
          <w:rFonts w:ascii="仿宋_GB2312" w:eastAsia="仿宋_GB2312" w:cs="黑体"/>
          <w:color w:val="auto"/>
          <w:sz w:val="32"/>
          <w:szCs w:val="32"/>
        </w:rPr>
        <w:t>3</w:t>
      </w:r>
      <w:r w:rsidR="005F3B3A" w:rsidRPr="00106A9C">
        <w:rPr>
          <w:rFonts w:ascii="仿宋_GB2312" w:eastAsia="仿宋_GB2312" w:cs="黑体"/>
          <w:color w:val="auto"/>
          <w:sz w:val="32"/>
          <w:szCs w:val="32"/>
        </w:rPr>
        <w:t>0</w:t>
      </w:r>
      <w:r w:rsidRPr="00106A9C">
        <w:rPr>
          <w:rFonts w:ascii="仿宋_GB2312" w:eastAsia="仿宋_GB2312" w:cs="黑体" w:hint="eastAsia"/>
          <w:color w:val="auto"/>
          <w:sz w:val="32"/>
          <w:szCs w:val="32"/>
        </w:rPr>
        <w:t>%</w:t>
      </w:r>
      <w:bookmarkEnd w:id="2"/>
    </w:p>
    <w:p w14:paraId="7CF8D6B3" w14:textId="49ACE5C4" w:rsidR="00D20B12" w:rsidRPr="00106A9C" w:rsidRDefault="003C4012" w:rsidP="00D20B12">
      <w:pPr>
        <w:pStyle w:val="Default"/>
        <w:spacing w:line="560" w:lineRule="exact"/>
        <w:ind w:firstLineChars="200" w:firstLine="640"/>
        <w:jc w:val="both"/>
        <w:rPr>
          <w:rFonts w:ascii="仿宋_GB2312" w:eastAsia="仿宋_GB2312" w:cs="黑体"/>
          <w:color w:val="auto"/>
          <w:sz w:val="32"/>
          <w:szCs w:val="32"/>
        </w:rPr>
      </w:pPr>
      <w:r w:rsidRPr="00106A9C">
        <w:rPr>
          <w:rFonts w:ascii="仿宋_GB2312" w:eastAsia="仿宋_GB2312" w:cs="黑体" w:hint="eastAsia"/>
          <w:color w:val="auto"/>
          <w:sz w:val="32"/>
          <w:szCs w:val="32"/>
        </w:rPr>
        <w:t>注：教育基金会奖学金各</w:t>
      </w:r>
      <w:proofErr w:type="gramStart"/>
      <w:r w:rsidRPr="00106A9C">
        <w:rPr>
          <w:rFonts w:ascii="仿宋_GB2312" w:eastAsia="仿宋_GB2312" w:cs="黑体" w:hint="eastAsia"/>
          <w:color w:val="auto"/>
          <w:sz w:val="32"/>
          <w:szCs w:val="32"/>
        </w:rPr>
        <w:t>排名指</w:t>
      </w:r>
      <w:proofErr w:type="gramEnd"/>
      <w:r w:rsidR="00735503">
        <w:rPr>
          <w:rFonts w:ascii="仿宋_GB2312" w:eastAsia="仿宋_GB2312" w:cs="黑体" w:hint="eastAsia"/>
          <w:color w:val="auto"/>
          <w:sz w:val="32"/>
          <w:szCs w:val="32"/>
        </w:rPr>
        <w:t>截止评选学期的累计</w:t>
      </w:r>
      <w:r w:rsidR="0082612D" w:rsidRPr="00106A9C">
        <w:rPr>
          <w:rFonts w:ascii="仿宋_GB2312" w:eastAsia="仿宋_GB2312" w:cs="黑体" w:hint="eastAsia"/>
          <w:color w:val="auto"/>
          <w:sz w:val="32"/>
          <w:szCs w:val="32"/>
        </w:rPr>
        <w:t>年级总排名</w:t>
      </w:r>
    </w:p>
    <w:p w14:paraId="6333A19C" w14:textId="77777777" w:rsidR="003C4012" w:rsidRPr="006E3FE8" w:rsidRDefault="00EB12B1" w:rsidP="003C4012">
      <w:pPr>
        <w:pStyle w:val="Default"/>
        <w:spacing w:line="560" w:lineRule="exact"/>
        <w:ind w:firstLineChars="200" w:firstLine="640"/>
        <w:jc w:val="both"/>
        <w:rPr>
          <w:rFonts w:ascii="仿宋_GB2312" w:eastAsia="仿宋_GB2312" w:cs="仿宋"/>
          <w:sz w:val="32"/>
          <w:szCs w:val="32"/>
        </w:rPr>
      </w:pPr>
      <w:r w:rsidRPr="00106A9C">
        <w:rPr>
          <w:rFonts w:ascii="仿宋_GB2312" w:eastAsia="仿宋_GB2312" w:cs="仿宋" w:hint="eastAsia"/>
          <w:color w:val="auto"/>
          <w:sz w:val="32"/>
          <w:szCs w:val="32"/>
        </w:rPr>
        <w:t>（1）</w:t>
      </w:r>
      <w:r w:rsidR="00B27CFE" w:rsidRPr="00106A9C">
        <w:rPr>
          <w:rFonts w:ascii="仿宋_GB2312" w:eastAsia="仿宋_GB2312" w:cs="仿宋" w:hint="eastAsia"/>
          <w:color w:val="auto"/>
          <w:sz w:val="32"/>
          <w:szCs w:val="32"/>
        </w:rPr>
        <w:t>个人学</w:t>
      </w:r>
      <w:proofErr w:type="gramStart"/>
      <w:r w:rsidR="00B27CFE" w:rsidRPr="00106A9C">
        <w:rPr>
          <w:rFonts w:ascii="仿宋_GB2312" w:eastAsia="仿宋_GB2312" w:cs="仿宋" w:hint="eastAsia"/>
          <w:color w:val="auto"/>
          <w:sz w:val="32"/>
          <w:szCs w:val="32"/>
        </w:rPr>
        <w:t>年度绩点排名</w:t>
      </w:r>
      <w:proofErr w:type="gramEnd"/>
      <w:r w:rsidR="00B27CFE" w:rsidRPr="00106A9C">
        <w:rPr>
          <w:rFonts w:ascii="仿宋_GB2312" w:eastAsia="仿宋_GB2312" w:cs="仿宋" w:hint="eastAsia"/>
          <w:color w:val="auto"/>
          <w:sz w:val="32"/>
          <w:szCs w:val="32"/>
        </w:rPr>
        <w:t>以教务系统计算的学年成绩</w:t>
      </w:r>
      <w:proofErr w:type="gramStart"/>
      <w:r w:rsidR="00B27CFE" w:rsidRPr="006E3FE8">
        <w:rPr>
          <w:rFonts w:ascii="仿宋_GB2312" w:eastAsia="仿宋_GB2312" w:cs="仿宋" w:hint="eastAsia"/>
          <w:sz w:val="32"/>
          <w:szCs w:val="32"/>
        </w:rPr>
        <w:t>绩</w:t>
      </w:r>
      <w:proofErr w:type="gramEnd"/>
      <w:r w:rsidR="00B27CFE" w:rsidRPr="006E3FE8">
        <w:rPr>
          <w:rFonts w:ascii="仿宋_GB2312" w:eastAsia="仿宋_GB2312" w:cs="仿宋" w:hint="eastAsia"/>
          <w:sz w:val="32"/>
          <w:szCs w:val="32"/>
        </w:rPr>
        <w:t>点排名为准；课程成绩均按</w:t>
      </w:r>
      <w:proofErr w:type="gramStart"/>
      <w:r w:rsidR="00B27CFE" w:rsidRPr="006E3FE8">
        <w:rPr>
          <w:rFonts w:ascii="仿宋_GB2312" w:eastAsia="仿宋_GB2312" w:cs="仿宋" w:hint="eastAsia"/>
          <w:sz w:val="32"/>
          <w:szCs w:val="32"/>
        </w:rPr>
        <w:t>首修成绩</w:t>
      </w:r>
      <w:proofErr w:type="gramEnd"/>
      <w:r w:rsidR="00B27CFE" w:rsidRPr="006E3FE8">
        <w:rPr>
          <w:rFonts w:ascii="仿宋_GB2312" w:eastAsia="仿宋_GB2312" w:cs="仿宋" w:hint="eastAsia"/>
          <w:sz w:val="32"/>
          <w:szCs w:val="32"/>
        </w:rPr>
        <w:t>计算;凡因公或因私、因病缓考者，学年成绩</w:t>
      </w:r>
      <w:proofErr w:type="gramStart"/>
      <w:r w:rsidR="00B27CFE" w:rsidRPr="006E3FE8">
        <w:rPr>
          <w:rFonts w:ascii="仿宋_GB2312" w:eastAsia="仿宋_GB2312" w:cs="仿宋" w:hint="eastAsia"/>
          <w:sz w:val="32"/>
          <w:szCs w:val="32"/>
        </w:rPr>
        <w:t>绩</w:t>
      </w:r>
      <w:proofErr w:type="gramEnd"/>
      <w:r w:rsidR="00B27CFE" w:rsidRPr="006E3FE8">
        <w:rPr>
          <w:rFonts w:ascii="仿宋_GB2312" w:eastAsia="仿宋_GB2312" w:cs="仿宋" w:hint="eastAsia"/>
          <w:sz w:val="32"/>
          <w:szCs w:val="32"/>
        </w:rPr>
        <w:t>点计算解释权在学校教务处；</w:t>
      </w:r>
    </w:p>
    <w:p w14:paraId="39BCC097" w14:textId="390E8EBB" w:rsidR="007D4A36" w:rsidRDefault="00EB12B1" w:rsidP="007D4A36">
      <w:pPr>
        <w:pStyle w:val="Default"/>
        <w:spacing w:line="560" w:lineRule="exact"/>
        <w:ind w:firstLineChars="200" w:firstLine="640"/>
        <w:rPr>
          <w:rFonts w:ascii="仿宋_GB2312" w:eastAsia="仿宋_GB2312" w:cs="仿宋"/>
          <w:color w:val="auto"/>
          <w:sz w:val="32"/>
          <w:szCs w:val="32"/>
        </w:rPr>
      </w:pPr>
      <w:r w:rsidRPr="00796065">
        <w:rPr>
          <w:rFonts w:ascii="仿宋_GB2312" w:eastAsia="仿宋_GB2312" w:cs="仿宋" w:hint="eastAsia"/>
          <w:color w:val="auto"/>
          <w:sz w:val="32"/>
          <w:szCs w:val="32"/>
        </w:rPr>
        <w:t>（2）</w:t>
      </w:r>
      <w:proofErr w:type="gramStart"/>
      <w:r w:rsidR="00B27CFE" w:rsidRPr="00796065">
        <w:rPr>
          <w:rFonts w:ascii="仿宋_GB2312" w:eastAsia="仿宋_GB2312" w:cs="仿宋" w:hint="eastAsia"/>
          <w:color w:val="auto"/>
          <w:sz w:val="32"/>
          <w:szCs w:val="32"/>
        </w:rPr>
        <w:t>研</w:t>
      </w:r>
      <w:proofErr w:type="gramEnd"/>
      <w:r w:rsidR="00B27CFE" w:rsidRPr="00796065">
        <w:rPr>
          <w:rFonts w:ascii="仿宋_GB2312" w:eastAsia="仿宋_GB2312" w:cs="仿宋" w:hint="eastAsia"/>
          <w:color w:val="auto"/>
          <w:sz w:val="32"/>
          <w:szCs w:val="32"/>
        </w:rPr>
        <w:t>学分值排名</w:t>
      </w:r>
      <w:r w:rsidR="00DC00C9" w:rsidRPr="00796065">
        <w:rPr>
          <w:rFonts w:ascii="仿宋_GB2312" w:eastAsia="仿宋_GB2312" w:cs="仿宋" w:hint="eastAsia"/>
          <w:color w:val="auto"/>
          <w:sz w:val="32"/>
          <w:szCs w:val="32"/>
        </w:rPr>
        <w:t>学院每年集中汇总统计两次（分别为1月3</w:t>
      </w:r>
      <w:r w:rsidR="00DC00C9" w:rsidRPr="00796065">
        <w:rPr>
          <w:rFonts w:ascii="仿宋_GB2312" w:eastAsia="仿宋_GB2312" w:cs="仿宋"/>
          <w:color w:val="auto"/>
          <w:sz w:val="32"/>
          <w:szCs w:val="32"/>
        </w:rPr>
        <w:t>0</w:t>
      </w:r>
      <w:r w:rsidR="00DC00C9" w:rsidRPr="00796065">
        <w:rPr>
          <w:rFonts w:ascii="仿宋_GB2312" w:eastAsia="仿宋_GB2312" w:cs="仿宋" w:hint="eastAsia"/>
          <w:color w:val="auto"/>
          <w:sz w:val="32"/>
          <w:szCs w:val="32"/>
        </w:rPr>
        <w:t>日和7月3</w:t>
      </w:r>
      <w:r w:rsidR="00DC00C9" w:rsidRPr="00796065">
        <w:rPr>
          <w:rFonts w:ascii="仿宋_GB2312" w:eastAsia="仿宋_GB2312" w:cs="仿宋"/>
          <w:color w:val="auto"/>
          <w:sz w:val="32"/>
          <w:szCs w:val="32"/>
        </w:rPr>
        <w:t>0</w:t>
      </w:r>
      <w:r w:rsidR="00DC00C9" w:rsidRPr="00796065">
        <w:rPr>
          <w:rFonts w:ascii="仿宋_GB2312" w:eastAsia="仿宋_GB2312" w:cs="仿宋" w:hint="eastAsia"/>
          <w:color w:val="auto"/>
          <w:sz w:val="32"/>
          <w:szCs w:val="32"/>
        </w:rPr>
        <w:t>日），以</w:t>
      </w:r>
      <w:r w:rsidR="00B27CFE" w:rsidRPr="00796065">
        <w:rPr>
          <w:rFonts w:ascii="仿宋_GB2312" w:eastAsia="仿宋_GB2312" w:cs="仿宋" w:hint="eastAsia"/>
          <w:color w:val="auto"/>
          <w:sz w:val="32"/>
          <w:szCs w:val="32"/>
        </w:rPr>
        <w:t>学校课外</w:t>
      </w:r>
      <w:proofErr w:type="gramStart"/>
      <w:r w:rsidR="00B27CFE" w:rsidRPr="00796065">
        <w:rPr>
          <w:rFonts w:ascii="仿宋_GB2312" w:eastAsia="仿宋_GB2312" w:cs="仿宋" w:hint="eastAsia"/>
          <w:color w:val="auto"/>
          <w:sz w:val="32"/>
          <w:szCs w:val="32"/>
        </w:rPr>
        <w:t>研学系统</w:t>
      </w:r>
      <w:proofErr w:type="gramEnd"/>
      <w:r w:rsidR="00B27CFE" w:rsidRPr="00796065">
        <w:rPr>
          <w:rFonts w:ascii="仿宋_GB2312" w:eastAsia="仿宋_GB2312" w:cs="仿宋" w:hint="eastAsia"/>
          <w:color w:val="auto"/>
          <w:sz w:val="32"/>
          <w:szCs w:val="32"/>
        </w:rPr>
        <w:t>中录入的学科竞赛成绩、论文和专利为依据</w:t>
      </w:r>
      <w:r w:rsidR="00CA3860">
        <w:rPr>
          <w:rFonts w:ascii="仿宋_GB2312" w:eastAsia="仿宋_GB2312" w:cs="仿宋" w:hint="eastAsia"/>
          <w:color w:val="auto"/>
          <w:sz w:val="32"/>
          <w:szCs w:val="32"/>
        </w:rPr>
        <w:t>在</w:t>
      </w:r>
      <w:r w:rsidR="00B27CFE" w:rsidRPr="00796065">
        <w:rPr>
          <w:rFonts w:ascii="仿宋_GB2312" w:eastAsia="仿宋_GB2312" w:cs="仿宋" w:hint="eastAsia"/>
          <w:color w:val="auto"/>
          <w:sz w:val="32"/>
          <w:szCs w:val="32"/>
        </w:rPr>
        <w:t>同一年级同学中进行排序获得</w:t>
      </w:r>
      <w:r w:rsidR="00DC00C9" w:rsidRPr="00796065">
        <w:rPr>
          <w:rFonts w:ascii="仿宋_GB2312" w:eastAsia="仿宋_GB2312" w:cs="仿宋" w:hint="eastAsia"/>
          <w:color w:val="auto"/>
          <w:sz w:val="32"/>
          <w:szCs w:val="32"/>
        </w:rPr>
        <w:t>。</w:t>
      </w:r>
      <w:r w:rsidR="007D4A36" w:rsidRPr="007D4A36">
        <w:rPr>
          <w:rFonts w:ascii="仿宋_GB2312" w:eastAsia="仿宋_GB2312" w:cs="仿宋" w:hint="eastAsia"/>
          <w:color w:val="auto"/>
          <w:sz w:val="32"/>
          <w:szCs w:val="32"/>
        </w:rPr>
        <w:t>教育基金会奖学金使用累计</w:t>
      </w:r>
      <w:proofErr w:type="gramStart"/>
      <w:r w:rsidR="007D4A36" w:rsidRPr="007D4A36">
        <w:rPr>
          <w:rFonts w:ascii="仿宋_GB2312" w:eastAsia="仿宋_GB2312" w:cs="仿宋" w:hint="eastAsia"/>
          <w:color w:val="auto"/>
          <w:sz w:val="32"/>
          <w:szCs w:val="32"/>
        </w:rPr>
        <w:t>研</w:t>
      </w:r>
      <w:proofErr w:type="gramEnd"/>
      <w:r w:rsidR="007D4A36" w:rsidRPr="007D4A36">
        <w:rPr>
          <w:rFonts w:ascii="仿宋_GB2312" w:eastAsia="仿宋_GB2312" w:cs="仿宋" w:hint="eastAsia"/>
          <w:color w:val="auto"/>
          <w:sz w:val="32"/>
          <w:szCs w:val="32"/>
        </w:rPr>
        <w:t>学分值进行排名，其中每</w:t>
      </w:r>
      <w:r w:rsidR="007D4A36" w:rsidRPr="007D4A36">
        <w:rPr>
          <w:rFonts w:ascii="仿宋_GB2312" w:eastAsia="仿宋_GB2312" w:cs="仿宋" w:hint="eastAsia"/>
          <w:color w:val="auto"/>
          <w:sz w:val="32"/>
          <w:szCs w:val="32"/>
        </w:rPr>
        <w:lastRenderedPageBreak/>
        <w:t>年2月以后的奖助学金评审，使用相应年份1月30日系统统计汇总的</w:t>
      </w:r>
      <w:proofErr w:type="gramStart"/>
      <w:r w:rsidR="007D4A36" w:rsidRPr="007D4A36">
        <w:rPr>
          <w:rFonts w:ascii="仿宋_GB2312" w:eastAsia="仿宋_GB2312" w:cs="仿宋" w:hint="eastAsia"/>
          <w:color w:val="auto"/>
          <w:sz w:val="32"/>
          <w:szCs w:val="32"/>
        </w:rPr>
        <w:t>研</w:t>
      </w:r>
      <w:proofErr w:type="gramEnd"/>
      <w:r w:rsidR="007D4A36" w:rsidRPr="007D4A36">
        <w:rPr>
          <w:rFonts w:ascii="仿宋_GB2312" w:eastAsia="仿宋_GB2312" w:cs="仿宋" w:hint="eastAsia"/>
          <w:color w:val="auto"/>
          <w:sz w:val="32"/>
          <w:szCs w:val="32"/>
        </w:rPr>
        <w:t>学分值进行排序；每年8月以后的奖助学金评审，使用相应年份7月30日系统统计汇总的</w:t>
      </w:r>
      <w:proofErr w:type="gramStart"/>
      <w:r w:rsidR="007D4A36" w:rsidRPr="007D4A36">
        <w:rPr>
          <w:rFonts w:ascii="仿宋_GB2312" w:eastAsia="仿宋_GB2312" w:cs="仿宋" w:hint="eastAsia"/>
          <w:color w:val="auto"/>
          <w:sz w:val="32"/>
          <w:szCs w:val="32"/>
        </w:rPr>
        <w:t>研</w:t>
      </w:r>
      <w:proofErr w:type="gramEnd"/>
      <w:r w:rsidR="007D4A36" w:rsidRPr="007D4A36">
        <w:rPr>
          <w:rFonts w:ascii="仿宋_GB2312" w:eastAsia="仿宋_GB2312" w:cs="仿宋" w:hint="eastAsia"/>
          <w:color w:val="auto"/>
          <w:sz w:val="32"/>
          <w:szCs w:val="32"/>
        </w:rPr>
        <w:t>学分值进行排序。</w:t>
      </w:r>
      <w:proofErr w:type="gramStart"/>
      <w:r w:rsidR="007D4A36" w:rsidRPr="007D4A36">
        <w:rPr>
          <w:rFonts w:ascii="仿宋_GB2312" w:eastAsia="仿宋_GB2312" w:cs="仿宋" w:hint="eastAsia"/>
          <w:color w:val="auto"/>
          <w:sz w:val="32"/>
          <w:szCs w:val="32"/>
        </w:rPr>
        <w:t>研</w:t>
      </w:r>
      <w:proofErr w:type="gramEnd"/>
      <w:r w:rsidR="007D4A36" w:rsidRPr="007D4A36">
        <w:rPr>
          <w:rFonts w:ascii="仿宋_GB2312" w:eastAsia="仿宋_GB2312" w:cs="仿宋" w:hint="eastAsia"/>
          <w:color w:val="auto"/>
          <w:sz w:val="32"/>
          <w:szCs w:val="32"/>
        </w:rPr>
        <w:t>学分值认定根据学校相关规定执行。</w:t>
      </w:r>
    </w:p>
    <w:p w14:paraId="7CC3FAC9" w14:textId="730602BD" w:rsidR="00CC7011" w:rsidRPr="007D4A36" w:rsidRDefault="00EB12B1" w:rsidP="007D4A36">
      <w:pPr>
        <w:pStyle w:val="Default"/>
        <w:spacing w:line="560" w:lineRule="exact"/>
        <w:ind w:firstLineChars="200" w:firstLine="640"/>
        <w:rPr>
          <w:rFonts w:ascii="仿宋_GB2312" w:eastAsia="仿宋_GB2312" w:cs="仿宋"/>
          <w:color w:val="auto"/>
          <w:sz w:val="32"/>
          <w:szCs w:val="32"/>
        </w:rPr>
      </w:pPr>
      <w:r>
        <w:rPr>
          <w:rFonts w:ascii="仿宋_GB2312" w:eastAsia="仿宋_GB2312" w:cs="仿宋" w:hint="eastAsia"/>
          <w:sz w:val="32"/>
          <w:szCs w:val="32"/>
        </w:rPr>
        <w:t>（3）</w:t>
      </w:r>
      <w:r w:rsidR="00B27CFE" w:rsidRPr="006E3FE8">
        <w:rPr>
          <w:rFonts w:ascii="仿宋_GB2312" w:eastAsia="仿宋_GB2312" w:cs="仿宋" w:hint="eastAsia"/>
          <w:sz w:val="32"/>
          <w:szCs w:val="32"/>
        </w:rPr>
        <w:t>行为规范综合素质</w:t>
      </w:r>
      <w:r w:rsidR="00206777">
        <w:rPr>
          <w:rFonts w:ascii="仿宋_GB2312" w:eastAsia="仿宋_GB2312" w:cs="仿宋" w:hint="eastAsia"/>
          <w:sz w:val="32"/>
          <w:szCs w:val="32"/>
        </w:rPr>
        <w:t>考评成绩</w:t>
      </w:r>
      <w:r w:rsidR="00B27CFE" w:rsidRPr="006E3FE8">
        <w:rPr>
          <w:rFonts w:ascii="仿宋_GB2312" w:eastAsia="仿宋_GB2312" w:cs="仿宋" w:hint="eastAsia"/>
          <w:sz w:val="32"/>
          <w:szCs w:val="32"/>
        </w:rPr>
        <w:t>以通过学生处审核的行为规范综合素质考评规格化成绩</w:t>
      </w:r>
      <w:r w:rsidR="00206777">
        <w:rPr>
          <w:rFonts w:ascii="仿宋_GB2312" w:eastAsia="仿宋_GB2312" w:cs="仿宋" w:hint="eastAsia"/>
          <w:sz w:val="32"/>
          <w:szCs w:val="32"/>
        </w:rPr>
        <w:t>为准</w:t>
      </w:r>
      <w:r w:rsidR="00B27CFE" w:rsidRPr="006E3FE8">
        <w:rPr>
          <w:rFonts w:ascii="仿宋_GB2312" w:eastAsia="仿宋_GB2312" w:cs="仿宋" w:hint="eastAsia"/>
          <w:sz w:val="32"/>
          <w:szCs w:val="32"/>
        </w:rPr>
        <w:t>；</w:t>
      </w:r>
    </w:p>
    <w:p w14:paraId="0578FA38" w14:textId="4CF88E0E" w:rsidR="00EC5F9D" w:rsidRPr="00106A9C" w:rsidRDefault="00EB12B1" w:rsidP="006E3FE8">
      <w:pPr>
        <w:pStyle w:val="Default"/>
        <w:spacing w:line="560" w:lineRule="exact"/>
        <w:ind w:firstLineChars="200" w:firstLine="640"/>
        <w:jc w:val="both"/>
        <w:rPr>
          <w:rFonts w:ascii="仿宋_GB2312" w:eastAsia="仿宋_GB2312" w:cs="仿宋"/>
          <w:color w:val="auto"/>
          <w:sz w:val="32"/>
          <w:szCs w:val="32"/>
        </w:rPr>
      </w:pPr>
      <w:r w:rsidRPr="00106A9C">
        <w:rPr>
          <w:rFonts w:ascii="仿宋_GB2312" w:eastAsia="仿宋_GB2312" w:cs="仿宋" w:hint="eastAsia"/>
          <w:color w:val="auto"/>
          <w:sz w:val="32"/>
          <w:szCs w:val="32"/>
        </w:rPr>
        <w:t>（4）</w:t>
      </w:r>
      <w:r w:rsidR="005F3B3A" w:rsidRPr="00106A9C">
        <w:rPr>
          <w:rFonts w:ascii="仿宋_GB2312" w:eastAsia="仿宋_GB2312" w:cs="仿宋" w:hint="eastAsia"/>
          <w:color w:val="auto"/>
          <w:sz w:val="32"/>
          <w:szCs w:val="32"/>
        </w:rPr>
        <w:t>答辩</w:t>
      </w:r>
      <w:r w:rsidR="005F3B3A" w:rsidRPr="00106A9C">
        <w:rPr>
          <w:rFonts w:ascii="仿宋_GB2312" w:eastAsia="仿宋_GB2312" w:cs="仿宋"/>
          <w:color w:val="auto"/>
          <w:sz w:val="32"/>
          <w:szCs w:val="32"/>
        </w:rPr>
        <w:t>成绩</w:t>
      </w:r>
      <w:r w:rsidR="005F3B3A" w:rsidRPr="00106A9C">
        <w:rPr>
          <w:rFonts w:ascii="仿宋_GB2312" w:eastAsia="仿宋_GB2312" w:cs="仿宋" w:hint="eastAsia"/>
          <w:color w:val="auto"/>
          <w:sz w:val="32"/>
          <w:szCs w:val="32"/>
        </w:rPr>
        <w:t>排名</w:t>
      </w:r>
      <w:r w:rsidR="005F3B3A" w:rsidRPr="00106A9C">
        <w:rPr>
          <w:rFonts w:ascii="仿宋_GB2312" w:eastAsia="仿宋_GB2312" w:cs="仿宋"/>
          <w:color w:val="auto"/>
          <w:sz w:val="32"/>
          <w:szCs w:val="32"/>
        </w:rPr>
        <w:t>由学生参与学院组织的现场答辩获得。</w:t>
      </w:r>
      <w:r w:rsidR="00286402" w:rsidRPr="00106A9C">
        <w:rPr>
          <w:rFonts w:ascii="仿宋_GB2312" w:eastAsia="仿宋_GB2312" w:cs="仿宋" w:hint="eastAsia"/>
          <w:color w:val="auto"/>
          <w:sz w:val="32"/>
          <w:szCs w:val="32"/>
        </w:rPr>
        <w:t>答辩是</w:t>
      </w:r>
      <w:r w:rsidR="005F35C6" w:rsidRPr="00106A9C">
        <w:rPr>
          <w:rFonts w:ascii="仿宋_GB2312" w:eastAsia="仿宋_GB2312" w:cs="仿宋"/>
          <w:color w:val="auto"/>
          <w:sz w:val="32"/>
          <w:szCs w:val="32"/>
        </w:rPr>
        <w:t>由</w:t>
      </w:r>
      <w:r w:rsidR="00286402" w:rsidRPr="00106A9C">
        <w:rPr>
          <w:rFonts w:ascii="仿宋_GB2312" w:eastAsia="仿宋_GB2312" w:cs="仿宋" w:hint="eastAsia"/>
          <w:color w:val="auto"/>
          <w:sz w:val="32"/>
          <w:szCs w:val="32"/>
        </w:rPr>
        <w:t>申请且满足</w:t>
      </w:r>
      <w:r w:rsidR="00286402" w:rsidRPr="00106A9C">
        <w:rPr>
          <w:rFonts w:ascii="仿宋_GB2312" w:eastAsia="仿宋_GB2312" w:cs="仿宋"/>
          <w:color w:val="auto"/>
          <w:sz w:val="32"/>
          <w:szCs w:val="32"/>
        </w:rPr>
        <w:t>评奖要求的</w:t>
      </w:r>
      <w:r w:rsidR="0061519A" w:rsidRPr="00106A9C">
        <w:rPr>
          <w:rFonts w:ascii="仿宋_GB2312" w:eastAsia="仿宋_GB2312" w:cs="仿宋" w:hint="eastAsia"/>
          <w:color w:val="auto"/>
          <w:sz w:val="32"/>
          <w:szCs w:val="32"/>
        </w:rPr>
        <w:t>学生</w:t>
      </w:r>
      <w:r w:rsidR="00286402" w:rsidRPr="00106A9C">
        <w:rPr>
          <w:rFonts w:ascii="仿宋_GB2312" w:eastAsia="仿宋_GB2312" w:cs="仿宋"/>
          <w:color w:val="auto"/>
          <w:sz w:val="32"/>
          <w:szCs w:val="32"/>
        </w:rPr>
        <w:t>，</w:t>
      </w:r>
      <w:r w:rsidR="00CC7011" w:rsidRPr="00106A9C">
        <w:rPr>
          <w:rFonts w:ascii="仿宋_GB2312" w:eastAsia="仿宋_GB2312" w:cs="仿宋"/>
          <w:color w:val="auto"/>
          <w:sz w:val="32"/>
          <w:szCs w:val="32"/>
        </w:rPr>
        <w:t>通过PPT、视频等形式向</w:t>
      </w:r>
      <w:r w:rsidR="00EC5F9D" w:rsidRPr="00106A9C">
        <w:rPr>
          <w:rFonts w:ascii="仿宋_GB2312" w:eastAsia="仿宋_GB2312" w:cs="仿宋" w:hint="eastAsia"/>
          <w:color w:val="auto"/>
          <w:sz w:val="32"/>
          <w:szCs w:val="32"/>
        </w:rPr>
        <w:t>评委</w:t>
      </w:r>
      <w:r w:rsidR="00EC1CE3" w:rsidRPr="00106A9C">
        <w:rPr>
          <w:rFonts w:ascii="仿宋_GB2312" w:eastAsia="仿宋_GB2312" w:cs="仿宋" w:hint="eastAsia"/>
          <w:color w:val="auto"/>
          <w:sz w:val="32"/>
          <w:szCs w:val="32"/>
        </w:rPr>
        <w:t>展示</w:t>
      </w:r>
      <w:r w:rsidR="00CC7011" w:rsidRPr="00106A9C">
        <w:rPr>
          <w:rFonts w:ascii="仿宋_GB2312" w:eastAsia="仿宋_GB2312" w:cs="仿宋" w:hint="eastAsia"/>
          <w:color w:val="auto"/>
          <w:sz w:val="32"/>
          <w:szCs w:val="32"/>
        </w:rPr>
        <w:t>上一学年</w:t>
      </w:r>
      <w:r w:rsidR="005F35C6" w:rsidRPr="00106A9C">
        <w:rPr>
          <w:rFonts w:ascii="仿宋_GB2312" w:eastAsia="仿宋_GB2312" w:cs="仿宋" w:hint="eastAsia"/>
          <w:color w:val="auto"/>
          <w:sz w:val="32"/>
          <w:szCs w:val="32"/>
        </w:rPr>
        <w:t>的具体</w:t>
      </w:r>
      <w:r w:rsidR="00286402" w:rsidRPr="00106A9C">
        <w:rPr>
          <w:rFonts w:ascii="仿宋_GB2312" w:eastAsia="仿宋_GB2312" w:cs="仿宋" w:hint="eastAsia"/>
          <w:color w:val="auto"/>
          <w:sz w:val="32"/>
          <w:szCs w:val="32"/>
        </w:rPr>
        <w:t>表现情况</w:t>
      </w:r>
      <w:r w:rsidR="006E3FE8" w:rsidRPr="00106A9C">
        <w:rPr>
          <w:rFonts w:ascii="仿宋_GB2312" w:eastAsia="仿宋_GB2312" w:cs="仿宋" w:hint="eastAsia"/>
          <w:color w:val="auto"/>
          <w:sz w:val="32"/>
          <w:szCs w:val="32"/>
        </w:rPr>
        <w:t>。</w:t>
      </w:r>
      <w:r w:rsidR="00EC5F9D" w:rsidRPr="00106A9C">
        <w:rPr>
          <w:rFonts w:ascii="仿宋_GB2312" w:eastAsia="仿宋_GB2312" w:cs="仿宋" w:hint="eastAsia"/>
          <w:color w:val="auto"/>
          <w:sz w:val="32"/>
          <w:szCs w:val="32"/>
        </w:rPr>
        <w:t>评委由</w:t>
      </w:r>
      <w:r w:rsidR="00EC5F9D" w:rsidRPr="00106A9C">
        <w:rPr>
          <w:rFonts w:ascii="仿宋_GB2312" w:eastAsia="仿宋_GB2312" w:cs="仿宋"/>
          <w:color w:val="auto"/>
          <w:sz w:val="32"/>
          <w:szCs w:val="32"/>
        </w:rPr>
        <w:t>专家老师和学生</w:t>
      </w:r>
      <w:r w:rsidR="009079B6">
        <w:rPr>
          <w:rFonts w:ascii="仿宋_GB2312" w:eastAsia="仿宋_GB2312" w:cs="仿宋" w:hint="eastAsia"/>
          <w:color w:val="auto"/>
          <w:sz w:val="32"/>
          <w:szCs w:val="32"/>
        </w:rPr>
        <w:t>代表</w:t>
      </w:r>
      <w:r w:rsidR="00EC5F9D" w:rsidRPr="00106A9C">
        <w:rPr>
          <w:rFonts w:ascii="仿宋_GB2312" w:eastAsia="仿宋_GB2312" w:cs="仿宋"/>
          <w:color w:val="auto"/>
          <w:sz w:val="32"/>
          <w:szCs w:val="32"/>
        </w:rPr>
        <w:t>组成。</w:t>
      </w:r>
      <w:r w:rsidR="00EC5F9D" w:rsidRPr="00106A9C">
        <w:rPr>
          <w:rFonts w:ascii="仿宋_GB2312" w:eastAsia="仿宋_GB2312" w:cs="仿宋" w:hint="eastAsia"/>
          <w:color w:val="auto"/>
          <w:sz w:val="32"/>
          <w:szCs w:val="32"/>
        </w:rPr>
        <w:t>专家</w:t>
      </w:r>
      <w:r w:rsidR="00EC5F9D" w:rsidRPr="00106A9C">
        <w:rPr>
          <w:rFonts w:ascii="仿宋_GB2312" w:eastAsia="仿宋_GB2312" w:cs="仿宋"/>
          <w:color w:val="auto"/>
          <w:sz w:val="32"/>
          <w:szCs w:val="32"/>
        </w:rPr>
        <w:t>老师</w:t>
      </w:r>
      <w:r w:rsidR="00EC5F9D" w:rsidRPr="00106A9C">
        <w:rPr>
          <w:rFonts w:ascii="仿宋_GB2312" w:eastAsia="仿宋_GB2312" w:cs="仿宋" w:hint="eastAsia"/>
          <w:color w:val="auto"/>
          <w:sz w:val="32"/>
          <w:szCs w:val="32"/>
        </w:rPr>
        <w:t>评审</w:t>
      </w:r>
      <w:r w:rsidR="0082612D" w:rsidRPr="00106A9C">
        <w:rPr>
          <w:rFonts w:ascii="仿宋_GB2312" w:eastAsia="仿宋_GB2312" w:cs="仿宋" w:hint="eastAsia"/>
          <w:color w:val="auto"/>
          <w:sz w:val="32"/>
          <w:szCs w:val="32"/>
        </w:rPr>
        <w:t>、</w:t>
      </w:r>
      <w:r w:rsidR="00EC5F9D" w:rsidRPr="00106A9C">
        <w:rPr>
          <w:rFonts w:ascii="仿宋_GB2312" w:eastAsia="仿宋_GB2312" w:cs="仿宋"/>
          <w:color w:val="auto"/>
          <w:sz w:val="32"/>
          <w:szCs w:val="32"/>
        </w:rPr>
        <w:t>学生评审现场投票</w:t>
      </w:r>
      <w:r w:rsidR="009079B6">
        <w:rPr>
          <w:rFonts w:ascii="仿宋_GB2312" w:eastAsia="仿宋_GB2312" w:cs="仿宋" w:hint="eastAsia"/>
          <w:color w:val="auto"/>
          <w:sz w:val="32"/>
          <w:szCs w:val="32"/>
        </w:rPr>
        <w:t>或打分</w:t>
      </w:r>
      <w:r w:rsidR="00EC5F9D" w:rsidRPr="00106A9C">
        <w:rPr>
          <w:rFonts w:ascii="仿宋_GB2312" w:eastAsia="仿宋_GB2312" w:cs="仿宋"/>
          <w:color w:val="auto"/>
          <w:sz w:val="32"/>
          <w:szCs w:val="32"/>
        </w:rPr>
        <w:t>：</w:t>
      </w:r>
    </w:p>
    <w:p w14:paraId="0D23D9F0" w14:textId="77777777" w:rsidR="00EC5F9D" w:rsidRPr="00106A9C" w:rsidRDefault="00EC5F9D" w:rsidP="006E3FE8">
      <w:pPr>
        <w:pStyle w:val="Default"/>
        <w:spacing w:line="560" w:lineRule="exact"/>
        <w:ind w:firstLineChars="200" w:firstLine="640"/>
        <w:jc w:val="both"/>
        <w:rPr>
          <w:rFonts w:ascii="仿宋_GB2312" w:eastAsia="仿宋_GB2312" w:cs="仿宋"/>
          <w:color w:val="auto"/>
          <w:sz w:val="32"/>
          <w:szCs w:val="32"/>
        </w:rPr>
      </w:pPr>
      <w:r w:rsidRPr="00106A9C">
        <w:rPr>
          <w:rFonts w:ascii="仿宋_GB2312" w:eastAsia="仿宋_GB2312" w:cs="仿宋" w:hint="eastAsia"/>
          <w:color w:val="auto"/>
          <w:sz w:val="32"/>
          <w:szCs w:val="32"/>
        </w:rPr>
        <w:t>答辩</w:t>
      </w:r>
      <w:r w:rsidR="0082612D" w:rsidRPr="00106A9C">
        <w:rPr>
          <w:rFonts w:ascii="仿宋_GB2312" w:eastAsia="仿宋_GB2312" w:cs="仿宋"/>
          <w:color w:val="auto"/>
          <w:sz w:val="32"/>
          <w:szCs w:val="32"/>
        </w:rPr>
        <w:t>评</w:t>
      </w:r>
      <w:r w:rsidR="0082612D" w:rsidRPr="00106A9C">
        <w:rPr>
          <w:rFonts w:ascii="仿宋_GB2312" w:eastAsia="仿宋_GB2312" w:cs="仿宋" w:hint="eastAsia"/>
          <w:color w:val="auto"/>
          <w:sz w:val="32"/>
          <w:szCs w:val="32"/>
        </w:rPr>
        <w:t>审标准：</w:t>
      </w:r>
      <w:r w:rsidRPr="00106A9C">
        <w:rPr>
          <w:rFonts w:ascii="仿宋_GB2312" w:eastAsia="仿宋_GB2312" w:cs="仿宋"/>
          <w:color w:val="auto"/>
          <w:sz w:val="32"/>
          <w:szCs w:val="32"/>
        </w:rPr>
        <w:t>学业状况</w:t>
      </w:r>
      <w:r w:rsidR="0082612D" w:rsidRPr="00106A9C">
        <w:rPr>
          <w:rFonts w:ascii="仿宋_GB2312" w:eastAsia="仿宋_GB2312" w:cs="仿宋" w:hint="eastAsia"/>
          <w:color w:val="auto"/>
          <w:sz w:val="32"/>
          <w:szCs w:val="32"/>
        </w:rPr>
        <w:t>、</w:t>
      </w:r>
      <w:r w:rsidR="00EC1CE3" w:rsidRPr="00106A9C">
        <w:rPr>
          <w:rFonts w:ascii="仿宋_GB2312" w:eastAsia="仿宋_GB2312" w:cs="仿宋" w:hint="eastAsia"/>
          <w:color w:val="auto"/>
          <w:sz w:val="32"/>
          <w:szCs w:val="32"/>
        </w:rPr>
        <w:t>创新创业</w:t>
      </w:r>
      <w:r w:rsidR="0082612D" w:rsidRPr="00106A9C">
        <w:rPr>
          <w:rFonts w:ascii="仿宋_GB2312" w:eastAsia="仿宋_GB2312" w:cs="仿宋" w:hint="eastAsia"/>
          <w:color w:val="auto"/>
          <w:sz w:val="32"/>
          <w:szCs w:val="32"/>
        </w:rPr>
        <w:t>、</w:t>
      </w:r>
      <w:r w:rsidRPr="00106A9C">
        <w:rPr>
          <w:rFonts w:ascii="仿宋_GB2312" w:eastAsia="仿宋_GB2312" w:cs="仿宋" w:hint="eastAsia"/>
          <w:color w:val="auto"/>
          <w:sz w:val="32"/>
          <w:szCs w:val="32"/>
        </w:rPr>
        <w:t>社会</w:t>
      </w:r>
      <w:r w:rsidRPr="00106A9C">
        <w:rPr>
          <w:rFonts w:ascii="仿宋_GB2312" w:eastAsia="仿宋_GB2312" w:cs="仿宋"/>
          <w:color w:val="auto"/>
          <w:sz w:val="32"/>
          <w:szCs w:val="32"/>
        </w:rPr>
        <w:t>工作</w:t>
      </w:r>
      <w:r w:rsidR="0082612D" w:rsidRPr="00106A9C">
        <w:rPr>
          <w:rFonts w:ascii="仿宋_GB2312" w:eastAsia="仿宋_GB2312" w:cs="仿宋" w:hint="eastAsia"/>
          <w:color w:val="auto"/>
          <w:sz w:val="32"/>
          <w:szCs w:val="32"/>
        </w:rPr>
        <w:t>、</w:t>
      </w:r>
      <w:r w:rsidRPr="00106A9C">
        <w:rPr>
          <w:rFonts w:ascii="仿宋_GB2312" w:eastAsia="仿宋_GB2312" w:cs="仿宋"/>
          <w:color w:val="auto"/>
          <w:sz w:val="32"/>
          <w:szCs w:val="32"/>
        </w:rPr>
        <w:t>现场表现</w:t>
      </w:r>
      <w:r w:rsidR="0082612D" w:rsidRPr="00106A9C">
        <w:rPr>
          <w:rFonts w:ascii="仿宋_GB2312" w:eastAsia="仿宋_GB2312" w:cs="仿宋" w:hint="eastAsia"/>
          <w:color w:val="auto"/>
          <w:sz w:val="32"/>
          <w:szCs w:val="32"/>
        </w:rPr>
        <w:t>等</w:t>
      </w:r>
    </w:p>
    <w:p w14:paraId="336C8A61" w14:textId="18E3335F" w:rsidR="00DC68CB" w:rsidRPr="00DC68CB" w:rsidRDefault="00EC5F9D" w:rsidP="00DC68CB">
      <w:pPr>
        <w:pStyle w:val="Default"/>
        <w:spacing w:line="560" w:lineRule="exact"/>
        <w:ind w:firstLineChars="200" w:firstLine="640"/>
        <w:jc w:val="both"/>
        <w:rPr>
          <w:rFonts w:ascii="仿宋_GB2312" w:eastAsia="仿宋_GB2312" w:cs="仿宋"/>
          <w:color w:val="auto"/>
          <w:sz w:val="32"/>
          <w:szCs w:val="32"/>
        </w:rPr>
      </w:pPr>
      <w:r w:rsidRPr="00106A9C">
        <w:rPr>
          <w:rFonts w:ascii="仿宋_GB2312" w:eastAsia="仿宋_GB2312" w:cs="仿宋" w:hint="eastAsia"/>
          <w:color w:val="auto"/>
          <w:sz w:val="32"/>
          <w:szCs w:val="32"/>
        </w:rPr>
        <w:t>答辩成绩</w:t>
      </w:r>
      <w:r w:rsidRPr="00106A9C">
        <w:rPr>
          <w:rFonts w:ascii="仿宋_GB2312" w:eastAsia="仿宋_GB2312" w:cs="仿宋"/>
          <w:color w:val="auto"/>
          <w:sz w:val="32"/>
          <w:szCs w:val="32"/>
        </w:rPr>
        <w:t>排名=</w:t>
      </w:r>
      <w:r w:rsidR="0082612D" w:rsidRPr="00106A9C">
        <w:rPr>
          <w:rFonts w:ascii="仿宋_GB2312" w:eastAsia="仿宋_GB2312" w:cs="仿宋" w:hint="eastAsia"/>
          <w:color w:val="auto"/>
          <w:sz w:val="32"/>
          <w:szCs w:val="32"/>
        </w:rPr>
        <w:t>各候选人</w:t>
      </w:r>
      <w:r w:rsidR="009079B6">
        <w:rPr>
          <w:rFonts w:ascii="仿宋_GB2312" w:eastAsia="仿宋_GB2312" w:cs="仿宋" w:hint="eastAsia"/>
          <w:color w:val="auto"/>
          <w:sz w:val="32"/>
          <w:szCs w:val="32"/>
        </w:rPr>
        <w:t>得分</w:t>
      </w:r>
      <w:r w:rsidR="009610C0">
        <w:rPr>
          <w:rFonts w:ascii="仿宋_GB2312" w:eastAsia="仿宋_GB2312" w:cs="仿宋" w:hint="eastAsia"/>
          <w:color w:val="auto"/>
          <w:sz w:val="32"/>
          <w:szCs w:val="32"/>
        </w:rPr>
        <w:t>/投票</w:t>
      </w:r>
      <w:r w:rsidR="0082612D" w:rsidRPr="00106A9C">
        <w:rPr>
          <w:rFonts w:ascii="仿宋_GB2312" w:eastAsia="仿宋_GB2312" w:cs="仿宋" w:hint="eastAsia"/>
          <w:color w:val="auto"/>
          <w:sz w:val="32"/>
          <w:szCs w:val="32"/>
        </w:rPr>
        <w:t>排名</w:t>
      </w:r>
      <w:r w:rsidR="009610C0">
        <w:rPr>
          <w:rFonts w:ascii="仿宋_GB2312" w:eastAsia="仿宋_GB2312" w:cs="仿宋" w:hint="eastAsia"/>
          <w:color w:val="auto"/>
          <w:sz w:val="32"/>
          <w:szCs w:val="32"/>
        </w:rPr>
        <w:t>（具体投票或打分规则</w:t>
      </w:r>
      <w:r w:rsidR="000C10CE">
        <w:rPr>
          <w:rFonts w:ascii="仿宋_GB2312" w:eastAsia="仿宋_GB2312" w:cs="仿宋" w:hint="eastAsia"/>
          <w:color w:val="auto"/>
          <w:sz w:val="32"/>
          <w:szCs w:val="32"/>
        </w:rPr>
        <w:t>根据</w:t>
      </w:r>
      <w:r w:rsidR="009610C0">
        <w:rPr>
          <w:rFonts w:ascii="仿宋_GB2312" w:eastAsia="仿宋_GB2312" w:cs="仿宋" w:hint="eastAsia"/>
          <w:color w:val="auto"/>
          <w:sz w:val="32"/>
          <w:szCs w:val="32"/>
        </w:rPr>
        <w:t>当年度答辩</w:t>
      </w:r>
      <w:r w:rsidR="000C10CE">
        <w:rPr>
          <w:rFonts w:ascii="仿宋_GB2312" w:eastAsia="仿宋_GB2312" w:cs="仿宋" w:hint="eastAsia"/>
          <w:color w:val="auto"/>
          <w:sz w:val="32"/>
          <w:szCs w:val="32"/>
        </w:rPr>
        <w:t>实际情况提前面向候选人公布确定</w:t>
      </w:r>
      <w:r w:rsidR="009610C0">
        <w:rPr>
          <w:rFonts w:ascii="仿宋_GB2312" w:eastAsia="仿宋_GB2312" w:cs="仿宋" w:hint="eastAsia"/>
          <w:color w:val="auto"/>
          <w:sz w:val="32"/>
          <w:szCs w:val="32"/>
        </w:rPr>
        <w:t>）</w:t>
      </w:r>
    </w:p>
    <w:p w14:paraId="66057BEF" w14:textId="77777777" w:rsidR="006E3FE8" w:rsidRPr="00A76A94" w:rsidRDefault="00B27CFE" w:rsidP="00A76A94">
      <w:pPr>
        <w:pStyle w:val="Default"/>
        <w:spacing w:line="560" w:lineRule="exact"/>
        <w:jc w:val="center"/>
        <w:rPr>
          <w:rFonts w:ascii="黑体" w:eastAsia="黑体" w:hAnsi="黑体" w:cstheme="minorBidi"/>
          <w:b/>
          <w:color w:val="auto"/>
          <w:kern w:val="2"/>
          <w:sz w:val="32"/>
          <w:szCs w:val="32"/>
        </w:rPr>
      </w:pPr>
      <w:bookmarkStart w:id="3" w:name="OLE_LINK4"/>
      <w:r w:rsidRPr="00A76A94">
        <w:rPr>
          <w:rFonts w:ascii="黑体" w:eastAsia="黑体" w:hAnsi="黑体" w:cstheme="minorBidi" w:hint="eastAsia"/>
          <w:b/>
          <w:color w:val="auto"/>
          <w:kern w:val="2"/>
          <w:sz w:val="32"/>
          <w:szCs w:val="32"/>
        </w:rPr>
        <w:t>第四章 评审及申诉机构</w:t>
      </w:r>
    </w:p>
    <w:p w14:paraId="7B7071B6" w14:textId="00A3FF06" w:rsidR="006E3FE8" w:rsidRPr="006E3FE8" w:rsidRDefault="00B27CFE" w:rsidP="005727C4">
      <w:pPr>
        <w:pStyle w:val="Default"/>
        <w:spacing w:line="560" w:lineRule="exact"/>
        <w:ind w:firstLineChars="200" w:firstLine="643"/>
        <w:jc w:val="both"/>
        <w:rPr>
          <w:rFonts w:ascii="仿宋_GB2312" w:eastAsia="仿宋_GB2312" w:cs="仿宋"/>
          <w:sz w:val="32"/>
          <w:szCs w:val="32"/>
        </w:rPr>
      </w:pPr>
      <w:r w:rsidRPr="00A76A94">
        <w:rPr>
          <w:rFonts w:ascii="楷体_GB2312" w:eastAsia="楷体_GB2312" w:hAnsi="仿宋" w:cstheme="minorBidi" w:hint="eastAsia"/>
          <w:b/>
          <w:color w:val="auto"/>
          <w:kern w:val="2"/>
          <w:sz w:val="32"/>
          <w:szCs w:val="32"/>
        </w:rPr>
        <w:t>第十</w:t>
      </w:r>
      <w:r w:rsidR="004E0350">
        <w:rPr>
          <w:rFonts w:ascii="楷体_GB2312" w:eastAsia="楷体_GB2312" w:hAnsi="仿宋" w:cstheme="minorBidi" w:hint="eastAsia"/>
          <w:b/>
          <w:color w:val="auto"/>
          <w:kern w:val="2"/>
          <w:sz w:val="32"/>
          <w:szCs w:val="32"/>
        </w:rPr>
        <w:t>二</w:t>
      </w:r>
      <w:r w:rsidRPr="00A76A94">
        <w:rPr>
          <w:rFonts w:ascii="楷体_GB2312" w:eastAsia="楷体_GB2312" w:hAnsi="仿宋" w:cstheme="minorBidi" w:hint="eastAsia"/>
          <w:b/>
          <w:color w:val="auto"/>
          <w:kern w:val="2"/>
          <w:sz w:val="32"/>
          <w:szCs w:val="32"/>
        </w:rPr>
        <w:t>条</w:t>
      </w:r>
      <w:r w:rsidRPr="006E3FE8">
        <w:rPr>
          <w:rFonts w:ascii="仿宋_GB2312" w:eastAsia="仿宋_GB2312" w:cs="仿宋" w:hint="eastAsia"/>
          <w:sz w:val="32"/>
          <w:szCs w:val="32"/>
        </w:rPr>
        <w:t xml:space="preserve"> 评审组由学院分管学生工作</w:t>
      </w:r>
      <w:r w:rsidR="002025D1">
        <w:rPr>
          <w:rFonts w:ascii="仿宋_GB2312" w:eastAsia="仿宋_GB2312" w:cs="仿宋" w:hint="eastAsia"/>
          <w:sz w:val="32"/>
          <w:szCs w:val="32"/>
        </w:rPr>
        <w:t>直属党支部书记</w:t>
      </w:r>
      <w:r w:rsidRPr="006E3FE8">
        <w:rPr>
          <w:rFonts w:ascii="仿宋_GB2312" w:eastAsia="仿宋_GB2312" w:cs="仿宋" w:hint="eastAsia"/>
          <w:sz w:val="32"/>
          <w:szCs w:val="32"/>
        </w:rPr>
        <w:t>、学</w:t>
      </w:r>
      <w:r w:rsidR="000B4C4D">
        <w:rPr>
          <w:rFonts w:ascii="仿宋_GB2312" w:eastAsia="仿宋_GB2312" w:cs="仿宋" w:hint="eastAsia"/>
          <w:sz w:val="32"/>
          <w:szCs w:val="32"/>
        </w:rPr>
        <w:t>生工作办公室主任</w:t>
      </w:r>
      <w:r w:rsidRPr="006E3FE8">
        <w:rPr>
          <w:rFonts w:ascii="仿宋_GB2312" w:eastAsia="仿宋_GB2312" w:cs="仿宋" w:hint="eastAsia"/>
          <w:sz w:val="32"/>
          <w:szCs w:val="32"/>
        </w:rPr>
        <w:t>、各年级辅导员、</w:t>
      </w:r>
      <w:r w:rsidR="00B90814">
        <w:rPr>
          <w:rFonts w:ascii="仿宋_GB2312" w:eastAsia="仿宋_GB2312" w:cs="仿宋" w:hint="eastAsia"/>
          <w:sz w:val="32"/>
          <w:szCs w:val="32"/>
        </w:rPr>
        <w:t>各年级班主任代表、</w:t>
      </w:r>
      <w:r w:rsidRPr="006E3FE8">
        <w:rPr>
          <w:rFonts w:ascii="仿宋_GB2312" w:eastAsia="仿宋_GB2312" w:cs="仿宋" w:hint="eastAsia"/>
          <w:sz w:val="32"/>
          <w:szCs w:val="32"/>
        </w:rPr>
        <w:t>教务老师</w:t>
      </w:r>
      <w:r w:rsidR="000B4C4D">
        <w:rPr>
          <w:rFonts w:ascii="仿宋_GB2312" w:eastAsia="仿宋_GB2312" w:cs="仿宋" w:hint="eastAsia"/>
          <w:sz w:val="32"/>
          <w:szCs w:val="32"/>
        </w:rPr>
        <w:t>及</w:t>
      </w:r>
      <w:r w:rsidRPr="006E3FE8">
        <w:rPr>
          <w:rFonts w:ascii="仿宋_GB2312" w:eastAsia="仿宋_GB2312" w:cs="仿宋" w:hint="eastAsia"/>
          <w:sz w:val="32"/>
          <w:szCs w:val="32"/>
        </w:rPr>
        <w:t>学生</w:t>
      </w:r>
      <w:r w:rsidR="000B4C4D">
        <w:rPr>
          <w:rFonts w:ascii="仿宋_GB2312" w:eastAsia="仿宋_GB2312" w:cs="仿宋" w:hint="eastAsia"/>
          <w:sz w:val="32"/>
          <w:szCs w:val="32"/>
        </w:rPr>
        <w:t>代表</w:t>
      </w:r>
      <w:r w:rsidRPr="006E3FE8">
        <w:rPr>
          <w:rFonts w:ascii="仿宋_GB2312" w:eastAsia="仿宋_GB2312" w:cs="仿宋" w:hint="eastAsia"/>
          <w:sz w:val="32"/>
          <w:szCs w:val="32"/>
        </w:rPr>
        <w:t xml:space="preserve">等组成。 </w:t>
      </w:r>
    </w:p>
    <w:p w14:paraId="23C756EB" w14:textId="486E2F3B" w:rsidR="006E3FE8" w:rsidRPr="006E3FE8" w:rsidRDefault="00B27CFE" w:rsidP="005727C4">
      <w:pPr>
        <w:pStyle w:val="Default"/>
        <w:spacing w:line="560" w:lineRule="exact"/>
        <w:ind w:firstLineChars="200" w:firstLine="643"/>
        <w:jc w:val="both"/>
        <w:rPr>
          <w:rFonts w:ascii="仿宋_GB2312" w:eastAsia="仿宋_GB2312" w:cs="仿宋"/>
          <w:sz w:val="32"/>
          <w:szCs w:val="32"/>
        </w:rPr>
      </w:pPr>
      <w:r w:rsidRPr="00A76A94">
        <w:rPr>
          <w:rFonts w:ascii="楷体_GB2312" w:eastAsia="楷体_GB2312" w:hAnsi="仿宋" w:cstheme="minorBidi" w:hint="eastAsia"/>
          <w:b/>
          <w:color w:val="auto"/>
          <w:kern w:val="2"/>
          <w:sz w:val="32"/>
          <w:szCs w:val="32"/>
        </w:rPr>
        <w:t>第十</w:t>
      </w:r>
      <w:r w:rsidR="004E0350">
        <w:rPr>
          <w:rFonts w:ascii="楷体_GB2312" w:eastAsia="楷体_GB2312" w:hAnsi="仿宋" w:cstheme="minorBidi" w:hint="eastAsia"/>
          <w:b/>
          <w:color w:val="auto"/>
          <w:kern w:val="2"/>
          <w:sz w:val="32"/>
          <w:szCs w:val="32"/>
        </w:rPr>
        <w:t>三</w:t>
      </w:r>
      <w:r w:rsidRPr="00A76A94">
        <w:rPr>
          <w:rFonts w:ascii="楷体_GB2312" w:eastAsia="楷体_GB2312" w:hAnsi="仿宋" w:cstheme="minorBidi" w:hint="eastAsia"/>
          <w:b/>
          <w:color w:val="auto"/>
          <w:kern w:val="2"/>
          <w:sz w:val="32"/>
          <w:szCs w:val="32"/>
        </w:rPr>
        <w:t>条</w:t>
      </w:r>
      <w:r w:rsidR="000B4C4D">
        <w:rPr>
          <w:rFonts w:ascii="楷体_GB2312" w:eastAsia="楷体_GB2312" w:hAnsi="仿宋" w:cstheme="minorBidi" w:hint="eastAsia"/>
          <w:b/>
          <w:color w:val="auto"/>
          <w:kern w:val="2"/>
          <w:sz w:val="32"/>
          <w:szCs w:val="32"/>
        </w:rPr>
        <w:t xml:space="preserve"> </w:t>
      </w:r>
      <w:proofErr w:type="gramStart"/>
      <w:r w:rsidRPr="006E3FE8">
        <w:rPr>
          <w:rFonts w:ascii="仿宋_GB2312" w:eastAsia="仿宋_GB2312" w:cs="仿宋" w:hint="eastAsia"/>
          <w:sz w:val="32"/>
          <w:szCs w:val="32"/>
        </w:rPr>
        <w:t>申</w:t>
      </w:r>
      <w:r w:rsidRPr="00A13153">
        <w:rPr>
          <w:rFonts w:ascii="仿宋_GB2312" w:eastAsia="仿宋_GB2312" w:cs="仿宋" w:hint="eastAsia"/>
          <w:sz w:val="32"/>
          <w:szCs w:val="32"/>
        </w:rPr>
        <w:t>诉组</w:t>
      </w:r>
      <w:proofErr w:type="gramEnd"/>
      <w:r w:rsidRPr="00A13153">
        <w:rPr>
          <w:rFonts w:ascii="仿宋_GB2312" w:eastAsia="仿宋_GB2312" w:cs="仿宋" w:hint="eastAsia"/>
          <w:sz w:val="32"/>
          <w:szCs w:val="32"/>
        </w:rPr>
        <w:t>由学院分管教学</w:t>
      </w:r>
      <w:r w:rsidR="007478BA" w:rsidRPr="00A13153">
        <w:rPr>
          <w:rFonts w:ascii="仿宋_GB2312" w:eastAsia="仿宋_GB2312" w:cs="仿宋" w:hint="eastAsia"/>
          <w:sz w:val="32"/>
          <w:szCs w:val="32"/>
        </w:rPr>
        <w:t>工作的副院长及相关教师、学生代表</w:t>
      </w:r>
      <w:r w:rsidRPr="00A13153">
        <w:rPr>
          <w:rFonts w:ascii="仿宋_GB2312" w:eastAsia="仿宋_GB2312" w:cs="仿宋" w:hint="eastAsia"/>
          <w:sz w:val="32"/>
          <w:szCs w:val="32"/>
        </w:rPr>
        <w:t>组成。</w:t>
      </w:r>
      <w:r w:rsidRPr="006E3FE8">
        <w:rPr>
          <w:rFonts w:ascii="仿宋_GB2312" w:eastAsia="仿宋_GB2312" w:cs="仿宋" w:hint="eastAsia"/>
          <w:sz w:val="32"/>
          <w:szCs w:val="32"/>
        </w:rPr>
        <w:t xml:space="preserve"> </w:t>
      </w:r>
    </w:p>
    <w:p w14:paraId="315E3C54" w14:textId="77777777" w:rsidR="006E3FE8" w:rsidRPr="00A76A94" w:rsidRDefault="00B27CFE" w:rsidP="00A76A94">
      <w:pPr>
        <w:pStyle w:val="Default"/>
        <w:spacing w:line="560" w:lineRule="exact"/>
        <w:jc w:val="center"/>
        <w:rPr>
          <w:rFonts w:ascii="黑体" w:eastAsia="黑体" w:hAnsi="黑体" w:cstheme="minorBidi"/>
          <w:b/>
          <w:color w:val="auto"/>
          <w:kern w:val="2"/>
          <w:sz w:val="32"/>
          <w:szCs w:val="32"/>
        </w:rPr>
      </w:pPr>
      <w:r w:rsidRPr="00A76A94">
        <w:rPr>
          <w:rFonts w:ascii="黑体" w:eastAsia="黑体" w:hAnsi="黑体" w:cstheme="minorBidi" w:hint="eastAsia"/>
          <w:b/>
          <w:color w:val="auto"/>
          <w:kern w:val="2"/>
          <w:sz w:val="32"/>
          <w:szCs w:val="32"/>
        </w:rPr>
        <w:t>第五章 评定程序</w:t>
      </w:r>
    </w:p>
    <w:p w14:paraId="073D3CE2" w14:textId="72BAEFE5" w:rsidR="006E3FE8" w:rsidRPr="006E3FE8" w:rsidRDefault="00B27CFE" w:rsidP="005727C4">
      <w:pPr>
        <w:pStyle w:val="Default"/>
        <w:spacing w:line="560" w:lineRule="exact"/>
        <w:ind w:firstLineChars="200" w:firstLine="643"/>
        <w:jc w:val="both"/>
        <w:rPr>
          <w:rFonts w:ascii="仿宋_GB2312" w:eastAsia="仿宋_GB2312" w:cs="仿宋"/>
          <w:sz w:val="32"/>
          <w:szCs w:val="32"/>
        </w:rPr>
      </w:pPr>
      <w:r w:rsidRPr="00A76A94">
        <w:rPr>
          <w:rFonts w:ascii="楷体_GB2312" w:eastAsia="楷体_GB2312" w:hAnsi="仿宋" w:cstheme="minorBidi" w:hint="eastAsia"/>
          <w:b/>
          <w:color w:val="auto"/>
          <w:kern w:val="2"/>
          <w:sz w:val="32"/>
          <w:szCs w:val="32"/>
        </w:rPr>
        <w:t>第十</w:t>
      </w:r>
      <w:r w:rsidR="004E0350">
        <w:rPr>
          <w:rFonts w:ascii="楷体_GB2312" w:eastAsia="楷体_GB2312" w:hAnsi="仿宋" w:cstheme="minorBidi" w:hint="eastAsia"/>
          <w:b/>
          <w:color w:val="auto"/>
          <w:kern w:val="2"/>
          <w:sz w:val="32"/>
          <w:szCs w:val="32"/>
        </w:rPr>
        <w:t>四</w:t>
      </w:r>
      <w:r w:rsidRPr="00A76A94">
        <w:rPr>
          <w:rFonts w:ascii="楷体_GB2312" w:eastAsia="楷体_GB2312" w:hAnsi="仿宋" w:cstheme="minorBidi" w:hint="eastAsia"/>
          <w:b/>
          <w:color w:val="auto"/>
          <w:kern w:val="2"/>
          <w:sz w:val="32"/>
          <w:szCs w:val="32"/>
        </w:rPr>
        <w:t>条</w:t>
      </w:r>
      <w:r w:rsidRPr="006E3FE8">
        <w:rPr>
          <w:rFonts w:ascii="仿宋_GB2312" w:eastAsia="仿宋_GB2312" w:cs="仿宋" w:hint="eastAsia"/>
          <w:sz w:val="32"/>
          <w:szCs w:val="32"/>
        </w:rPr>
        <w:t xml:space="preserve"> 各类奖学金在学校学院下发通知后，由学生本人提出申请，在规定时间内提交，逾期不提交申请者，视</w:t>
      </w:r>
      <w:r w:rsidRPr="006E3FE8">
        <w:rPr>
          <w:rFonts w:ascii="仿宋_GB2312" w:eastAsia="仿宋_GB2312" w:cs="仿宋" w:hint="eastAsia"/>
          <w:sz w:val="32"/>
          <w:szCs w:val="32"/>
        </w:rPr>
        <w:lastRenderedPageBreak/>
        <w:t xml:space="preserve">为自动放弃评选资格。 </w:t>
      </w:r>
    </w:p>
    <w:p w14:paraId="53555FD3" w14:textId="7EE67738" w:rsidR="006E3FE8" w:rsidRPr="006E3FE8" w:rsidRDefault="00B27CFE" w:rsidP="005727C4">
      <w:pPr>
        <w:pStyle w:val="Default"/>
        <w:spacing w:line="560" w:lineRule="exact"/>
        <w:ind w:firstLineChars="200" w:firstLine="643"/>
        <w:jc w:val="both"/>
        <w:rPr>
          <w:rFonts w:ascii="仿宋_GB2312" w:eastAsia="仿宋_GB2312" w:cs="仿宋"/>
          <w:sz w:val="32"/>
          <w:szCs w:val="32"/>
        </w:rPr>
      </w:pPr>
      <w:r w:rsidRPr="00A76A94">
        <w:rPr>
          <w:rFonts w:ascii="楷体_GB2312" w:eastAsia="楷体_GB2312" w:hAnsi="仿宋" w:cstheme="minorBidi" w:hint="eastAsia"/>
          <w:b/>
          <w:color w:val="auto"/>
          <w:kern w:val="2"/>
          <w:sz w:val="32"/>
          <w:szCs w:val="32"/>
        </w:rPr>
        <w:t>第十</w:t>
      </w:r>
      <w:r w:rsidR="004E0350">
        <w:rPr>
          <w:rFonts w:ascii="楷体_GB2312" w:eastAsia="楷体_GB2312" w:hAnsi="仿宋" w:cstheme="minorBidi" w:hint="eastAsia"/>
          <w:b/>
          <w:color w:val="auto"/>
          <w:kern w:val="2"/>
          <w:sz w:val="32"/>
          <w:szCs w:val="32"/>
        </w:rPr>
        <w:t>五</w:t>
      </w:r>
      <w:r w:rsidRPr="00A76A94">
        <w:rPr>
          <w:rFonts w:ascii="楷体_GB2312" w:eastAsia="楷体_GB2312" w:hAnsi="仿宋" w:cstheme="minorBidi" w:hint="eastAsia"/>
          <w:b/>
          <w:color w:val="auto"/>
          <w:kern w:val="2"/>
          <w:sz w:val="32"/>
          <w:szCs w:val="32"/>
        </w:rPr>
        <w:t>条</w:t>
      </w:r>
      <w:r w:rsidRPr="006E3FE8">
        <w:rPr>
          <w:rFonts w:ascii="仿宋_GB2312" w:eastAsia="仿宋_GB2312" w:cs="仿宋" w:hint="eastAsia"/>
          <w:sz w:val="32"/>
          <w:szCs w:val="32"/>
        </w:rPr>
        <w:t xml:space="preserve"> 评审组接到申请后，依据各类奖学金评定办法及本规则进行审核评定，确定评定结果。评定结果在学院范围内公示。</w:t>
      </w:r>
    </w:p>
    <w:p w14:paraId="0D4A0490" w14:textId="3176650F" w:rsidR="006E3FE8" w:rsidRPr="006E3FE8" w:rsidRDefault="00B27CFE" w:rsidP="005727C4">
      <w:pPr>
        <w:pStyle w:val="Default"/>
        <w:spacing w:line="560" w:lineRule="exact"/>
        <w:ind w:firstLineChars="200" w:firstLine="643"/>
        <w:jc w:val="both"/>
        <w:rPr>
          <w:rFonts w:ascii="仿宋_GB2312" w:eastAsia="仿宋_GB2312" w:cs="仿宋"/>
          <w:sz w:val="32"/>
          <w:szCs w:val="32"/>
        </w:rPr>
      </w:pPr>
      <w:r w:rsidRPr="00A76A94">
        <w:rPr>
          <w:rFonts w:ascii="楷体_GB2312" w:eastAsia="楷体_GB2312" w:hAnsi="仿宋" w:cstheme="minorBidi" w:hint="eastAsia"/>
          <w:b/>
          <w:color w:val="auto"/>
          <w:kern w:val="2"/>
          <w:sz w:val="32"/>
          <w:szCs w:val="32"/>
        </w:rPr>
        <w:t>第十</w:t>
      </w:r>
      <w:r w:rsidR="004E0350">
        <w:rPr>
          <w:rFonts w:ascii="楷体_GB2312" w:eastAsia="楷体_GB2312" w:hAnsi="仿宋" w:cstheme="minorBidi" w:hint="eastAsia"/>
          <w:b/>
          <w:color w:val="auto"/>
          <w:kern w:val="2"/>
          <w:sz w:val="32"/>
          <w:szCs w:val="32"/>
        </w:rPr>
        <w:t>六</w:t>
      </w:r>
      <w:r w:rsidRPr="00A76A94">
        <w:rPr>
          <w:rFonts w:ascii="楷体_GB2312" w:eastAsia="楷体_GB2312" w:hAnsi="仿宋" w:cstheme="minorBidi" w:hint="eastAsia"/>
          <w:b/>
          <w:color w:val="auto"/>
          <w:kern w:val="2"/>
          <w:sz w:val="32"/>
          <w:szCs w:val="32"/>
        </w:rPr>
        <w:t>条</w:t>
      </w:r>
      <w:r w:rsidRPr="006E3FE8">
        <w:rPr>
          <w:rFonts w:ascii="仿宋_GB2312" w:eastAsia="仿宋_GB2312" w:cs="仿宋" w:hint="eastAsia"/>
          <w:sz w:val="32"/>
          <w:szCs w:val="32"/>
        </w:rPr>
        <w:t xml:space="preserve"> 公示期间内，学生对奖学金申报资格审核或评定结果有异议者，可向</w:t>
      </w:r>
      <w:proofErr w:type="gramStart"/>
      <w:r w:rsidRPr="006E3FE8">
        <w:rPr>
          <w:rFonts w:ascii="仿宋_GB2312" w:eastAsia="仿宋_GB2312" w:cs="仿宋" w:hint="eastAsia"/>
          <w:sz w:val="32"/>
          <w:szCs w:val="32"/>
        </w:rPr>
        <w:t>申诉组</w:t>
      </w:r>
      <w:proofErr w:type="gramEnd"/>
      <w:r w:rsidRPr="006E3FE8">
        <w:rPr>
          <w:rFonts w:ascii="仿宋_GB2312" w:eastAsia="仿宋_GB2312" w:cs="仿宋" w:hint="eastAsia"/>
          <w:sz w:val="32"/>
          <w:szCs w:val="32"/>
        </w:rPr>
        <w:t>提出申述。</w:t>
      </w:r>
      <w:proofErr w:type="gramStart"/>
      <w:r w:rsidRPr="006E3FE8">
        <w:rPr>
          <w:rFonts w:ascii="仿宋_GB2312" w:eastAsia="仿宋_GB2312" w:cs="仿宋" w:hint="eastAsia"/>
          <w:sz w:val="32"/>
          <w:szCs w:val="32"/>
        </w:rPr>
        <w:t>申诉组</w:t>
      </w:r>
      <w:proofErr w:type="gramEnd"/>
      <w:r w:rsidRPr="006E3FE8">
        <w:rPr>
          <w:rFonts w:ascii="仿宋_GB2312" w:eastAsia="仿宋_GB2312" w:cs="仿宋" w:hint="eastAsia"/>
          <w:sz w:val="32"/>
          <w:szCs w:val="32"/>
        </w:rPr>
        <w:t>应及时受理并给予反馈。</w:t>
      </w:r>
    </w:p>
    <w:p w14:paraId="6B9DB2CB" w14:textId="42B719C2" w:rsidR="006E3FE8" w:rsidRPr="006E3FE8" w:rsidRDefault="00B27CFE" w:rsidP="005727C4">
      <w:pPr>
        <w:pStyle w:val="Default"/>
        <w:spacing w:line="560" w:lineRule="exact"/>
        <w:ind w:firstLineChars="200" w:firstLine="643"/>
        <w:jc w:val="both"/>
        <w:rPr>
          <w:rFonts w:ascii="仿宋_GB2312" w:eastAsia="仿宋_GB2312" w:cs="仿宋"/>
          <w:sz w:val="32"/>
          <w:szCs w:val="32"/>
        </w:rPr>
      </w:pPr>
      <w:r w:rsidRPr="00A76A94">
        <w:rPr>
          <w:rFonts w:ascii="楷体_GB2312" w:eastAsia="楷体_GB2312" w:hAnsi="仿宋" w:cstheme="minorBidi" w:hint="eastAsia"/>
          <w:b/>
          <w:color w:val="auto"/>
          <w:kern w:val="2"/>
          <w:sz w:val="32"/>
          <w:szCs w:val="32"/>
        </w:rPr>
        <w:t>第十</w:t>
      </w:r>
      <w:r w:rsidR="004E0350">
        <w:rPr>
          <w:rFonts w:ascii="楷体_GB2312" w:eastAsia="楷体_GB2312" w:hAnsi="仿宋" w:cstheme="minorBidi" w:hint="eastAsia"/>
          <w:b/>
          <w:color w:val="auto"/>
          <w:kern w:val="2"/>
          <w:sz w:val="32"/>
          <w:szCs w:val="32"/>
        </w:rPr>
        <w:t>七</w:t>
      </w:r>
      <w:r w:rsidRPr="00A76A94">
        <w:rPr>
          <w:rFonts w:ascii="楷体_GB2312" w:eastAsia="楷体_GB2312" w:hAnsi="仿宋" w:cstheme="minorBidi" w:hint="eastAsia"/>
          <w:b/>
          <w:color w:val="auto"/>
          <w:kern w:val="2"/>
          <w:sz w:val="32"/>
          <w:szCs w:val="32"/>
        </w:rPr>
        <w:t>条</w:t>
      </w:r>
      <w:r w:rsidRPr="006E3FE8">
        <w:rPr>
          <w:rFonts w:ascii="仿宋_GB2312" w:eastAsia="仿宋_GB2312" w:cs="仿宋" w:hint="eastAsia"/>
          <w:sz w:val="32"/>
          <w:szCs w:val="32"/>
        </w:rPr>
        <w:t xml:space="preserve"> 公示无异议后，将评审结果和相关材料报送学校。</w:t>
      </w:r>
    </w:p>
    <w:p w14:paraId="1BE11594" w14:textId="77777777" w:rsidR="006E3FE8" w:rsidRPr="00A76A94" w:rsidRDefault="00B27CFE" w:rsidP="00A76A94">
      <w:pPr>
        <w:pStyle w:val="Default"/>
        <w:spacing w:line="560" w:lineRule="exact"/>
        <w:jc w:val="center"/>
        <w:rPr>
          <w:rFonts w:ascii="黑体" w:eastAsia="黑体" w:hAnsi="黑体" w:cstheme="minorBidi"/>
          <w:b/>
          <w:color w:val="auto"/>
          <w:kern w:val="2"/>
          <w:sz w:val="32"/>
          <w:szCs w:val="32"/>
        </w:rPr>
      </w:pPr>
      <w:r w:rsidRPr="00A76A94">
        <w:rPr>
          <w:rFonts w:ascii="黑体" w:eastAsia="黑体" w:hAnsi="黑体" w:cstheme="minorBidi" w:hint="eastAsia"/>
          <w:b/>
          <w:color w:val="auto"/>
          <w:kern w:val="2"/>
          <w:sz w:val="32"/>
          <w:szCs w:val="32"/>
        </w:rPr>
        <w:t>第六章 附则</w:t>
      </w:r>
    </w:p>
    <w:p w14:paraId="25057DBF" w14:textId="69B5A509" w:rsidR="006E3FE8" w:rsidRPr="006E3FE8" w:rsidRDefault="00B27CFE" w:rsidP="005727C4">
      <w:pPr>
        <w:pStyle w:val="Default"/>
        <w:spacing w:line="560" w:lineRule="exact"/>
        <w:ind w:firstLineChars="200" w:firstLine="643"/>
        <w:jc w:val="both"/>
        <w:rPr>
          <w:rFonts w:ascii="仿宋_GB2312" w:eastAsia="仿宋_GB2312" w:cs="仿宋"/>
          <w:sz w:val="32"/>
          <w:szCs w:val="32"/>
        </w:rPr>
      </w:pPr>
      <w:r w:rsidRPr="00A76A94">
        <w:rPr>
          <w:rFonts w:ascii="楷体_GB2312" w:eastAsia="楷体_GB2312" w:hAnsi="仿宋" w:cstheme="minorBidi" w:hint="eastAsia"/>
          <w:b/>
          <w:color w:val="auto"/>
          <w:kern w:val="2"/>
          <w:sz w:val="32"/>
          <w:szCs w:val="32"/>
        </w:rPr>
        <w:t>第十</w:t>
      </w:r>
      <w:r w:rsidR="004E0350">
        <w:rPr>
          <w:rFonts w:ascii="楷体_GB2312" w:eastAsia="楷体_GB2312" w:hAnsi="仿宋" w:cstheme="minorBidi" w:hint="eastAsia"/>
          <w:b/>
          <w:color w:val="auto"/>
          <w:kern w:val="2"/>
          <w:sz w:val="32"/>
          <w:szCs w:val="32"/>
        </w:rPr>
        <w:t>八</w:t>
      </w:r>
      <w:r w:rsidRPr="00A76A94">
        <w:rPr>
          <w:rFonts w:ascii="楷体_GB2312" w:eastAsia="楷体_GB2312" w:hAnsi="仿宋" w:cstheme="minorBidi" w:hint="eastAsia"/>
          <w:b/>
          <w:color w:val="auto"/>
          <w:kern w:val="2"/>
          <w:sz w:val="32"/>
          <w:szCs w:val="32"/>
        </w:rPr>
        <w:t>条</w:t>
      </w:r>
      <w:r w:rsidRPr="006E3FE8">
        <w:rPr>
          <w:rFonts w:ascii="仿宋_GB2312" w:eastAsia="仿宋_GB2312" w:cs="仿宋" w:hint="eastAsia"/>
          <w:sz w:val="32"/>
          <w:szCs w:val="32"/>
        </w:rPr>
        <w:t xml:space="preserve"> 凡</w:t>
      </w:r>
      <w:proofErr w:type="gramStart"/>
      <w:r w:rsidRPr="006E3FE8">
        <w:rPr>
          <w:rFonts w:ascii="仿宋_GB2312" w:eastAsia="仿宋_GB2312" w:cs="仿宋" w:hint="eastAsia"/>
          <w:sz w:val="32"/>
          <w:szCs w:val="32"/>
        </w:rPr>
        <w:t>转系转专业</w:t>
      </w:r>
      <w:proofErr w:type="gramEnd"/>
      <w:r w:rsidRPr="006E3FE8">
        <w:rPr>
          <w:rFonts w:ascii="仿宋_GB2312" w:eastAsia="仿宋_GB2312" w:cs="仿宋" w:hint="eastAsia"/>
          <w:sz w:val="32"/>
          <w:szCs w:val="32"/>
        </w:rPr>
        <w:t>学生（包括转入和转出的学生）均不参加当年的评优评奖。</w:t>
      </w:r>
    </w:p>
    <w:p w14:paraId="5EB5DDF4" w14:textId="41072EA9" w:rsidR="006E3FE8" w:rsidRPr="006E3FE8" w:rsidRDefault="00B27CFE" w:rsidP="005727C4">
      <w:pPr>
        <w:pStyle w:val="Default"/>
        <w:spacing w:line="560" w:lineRule="exact"/>
        <w:ind w:firstLineChars="200" w:firstLine="643"/>
        <w:jc w:val="both"/>
        <w:rPr>
          <w:rFonts w:ascii="仿宋_GB2312" w:eastAsia="仿宋_GB2312" w:cs="仿宋"/>
          <w:sz w:val="32"/>
          <w:szCs w:val="32"/>
        </w:rPr>
      </w:pPr>
      <w:r w:rsidRPr="00A76A94">
        <w:rPr>
          <w:rFonts w:ascii="楷体_GB2312" w:eastAsia="楷体_GB2312" w:hAnsi="仿宋" w:cstheme="minorBidi" w:hint="eastAsia"/>
          <w:b/>
          <w:color w:val="auto"/>
          <w:kern w:val="2"/>
          <w:sz w:val="32"/>
          <w:szCs w:val="32"/>
        </w:rPr>
        <w:t>第十</w:t>
      </w:r>
      <w:r w:rsidR="004E0350">
        <w:rPr>
          <w:rFonts w:ascii="楷体_GB2312" w:eastAsia="楷体_GB2312" w:hAnsi="仿宋" w:cstheme="minorBidi" w:hint="eastAsia"/>
          <w:b/>
          <w:color w:val="auto"/>
          <w:kern w:val="2"/>
          <w:sz w:val="32"/>
          <w:szCs w:val="32"/>
        </w:rPr>
        <w:t>九</w:t>
      </w:r>
      <w:r w:rsidRPr="00A76A94">
        <w:rPr>
          <w:rFonts w:ascii="楷体_GB2312" w:eastAsia="楷体_GB2312" w:hAnsi="仿宋" w:cstheme="minorBidi" w:hint="eastAsia"/>
          <w:b/>
          <w:color w:val="auto"/>
          <w:kern w:val="2"/>
          <w:sz w:val="32"/>
          <w:szCs w:val="32"/>
        </w:rPr>
        <w:t>条</w:t>
      </w:r>
      <w:r w:rsidRPr="006E3FE8">
        <w:rPr>
          <w:rFonts w:ascii="仿宋_GB2312" w:eastAsia="仿宋_GB2312" w:cs="仿宋" w:hint="eastAsia"/>
          <w:sz w:val="32"/>
          <w:szCs w:val="32"/>
        </w:rPr>
        <w:t xml:space="preserve"> 获得奖学金的学生，应遵纪守法，遵守学校的各项规章制度。刻苦学习，努力上进，全面提高自身素质，积极投身到学校社会各项公益活动和班党团建设中，并在学风建设和科学研究中做出应有的贡献。</w:t>
      </w:r>
    </w:p>
    <w:p w14:paraId="0210C41E" w14:textId="5251EE6A" w:rsidR="006E3FE8" w:rsidRPr="006E3FE8" w:rsidRDefault="00B27CFE" w:rsidP="005727C4">
      <w:pPr>
        <w:pStyle w:val="Default"/>
        <w:spacing w:line="560" w:lineRule="exact"/>
        <w:ind w:firstLineChars="200" w:firstLine="643"/>
        <w:jc w:val="both"/>
        <w:rPr>
          <w:rFonts w:ascii="仿宋_GB2312" w:eastAsia="仿宋_GB2312" w:cs="仿宋"/>
          <w:sz w:val="32"/>
          <w:szCs w:val="32"/>
        </w:rPr>
      </w:pPr>
      <w:r w:rsidRPr="00A76A94">
        <w:rPr>
          <w:rFonts w:ascii="楷体_GB2312" w:eastAsia="楷体_GB2312" w:hAnsi="仿宋" w:cstheme="minorBidi" w:hint="eastAsia"/>
          <w:b/>
          <w:color w:val="auto"/>
          <w:kern w:val="2"/>
          <w:sz w:val="32"/>
          <w:szCs w:val="32"/>
        </w:rPr>
        <w:t>第</w:t>
      </w:r>
      <w:r w:rsidR="004E0350">
        <w:rPr>
          <w:rFonts w:ascii="楷体_GB2312" w:eastAsia="楷体_GB2312" w:hAnsi="仿宋" w:cstheme="minorBidi" w:hint="eastAsia"/>
          <w:b/>
          <w:color w:val="auto"/>
          <w:kern w:val="2"/>
          <w:sz w:val="32"/>
          <w:szCs w:val="32"/>
        </w:rPr>
        <w:t>二十</w:t>
      </w:r>
      <w:r w:rsidRPr="00A76A94">
        <w:rPr>
          <w:rFonts w:ascii="楷体_GB2312" w:eastAsia="楷体_GB2312" w:hAnsi="仿宋" w:cstheme="minorBidi" w:hint="eastAsia"/>
          <w:b/>
          <w:color w:val="auto"/>
          <w:kern w:val="2"/>
          <w:sz w:val="32"/>
          <w:szCs w:val="32"/>
        </w:rPr>
        <w:t>条</w:t>
      </w:r>
      <w:r w:rsidRPr="006E3FE8">
        <w:rPr>
          <w:rFonts w:ascii="仿宋_GB2312" w:eastAsia="仿宋_GB2312" w:cs="仿宋" w:hint="eastAsia"/>
          <w:sz w:val="32"/>
          <w:szCs w:val="32"/>
        </w:rPr>
        <w:t xml:space="preserve"> 奖学金评定过程中，凡发现材料虚假、欺骗等行为，取消本次奖学金评定资格，并且在校期间不得参加任何奖学金及荣誉称号的申请，同时按照《东南大学大学生手册》相关规定予以严肃处理。</w:t>
      </w:r>
    </w:p>
    <w:p w14:paraId="58406AA5" w14:textId="2C3432A6" w:rsidR="006E3FE8" w:rsidRPr="006E3FE8" w:rsidRDefault="00B27CFE" w:rsidP="005727C4">
      <w:pPr>
        <w:pStyle w:val="Default"/>
        <w:spacing w:line="560" w:lineRule="exact"/>
        <w:ind w:firstLineChars="200" w:firstLine="643"/>
        <w:jc w:val="both"/>
        <w:rPr>
          <w:rFonts w:ascii="仿宋_GB2312" w:eastAsia="仿宋_GB2312" w:cs="仿宋"/>
          <w:sz w:val="32"/>
          <w:szCs w:val="32"/>
        </w:rPr>
      </w:pPr>
      <w:r w:rsidRPr="00A76A94">
        <w:rPr>
          <w:rFonts w:ascii="楷体_GB2312" w:eastAsia="楷体_GB2312" w:hAnsi="仿宋" w:cstheme="minorBidi" w:hint="eastAsia"/>
          <w:b/>
          <w:color w:val="auto"/>
          <w:kern w:val="2"/>
          <w:sz w:val="32"/>
          <w:szCs w:val="32"/>
        </w:rPr>
        <w:t>第</w:t>
      </w:r>
      <w:r w:rsidR="003E0FA2">
        <w:rPr>
          <w:rFonts w:ascii="楷体_GB2312" w:eastAsia="楷体_GB2312" w:hAnsi="仿宋" w:cstheme="minorBidi" w:hint="eastAsia"/>
          <w:b/>
          <w:color w:val="auto"/>
          <w:kern w:val="2"/>
          <w:sz w:val="32"/>
          <w:szCs w:val="32"/>
        </w:rPr>
        <w:t>二十</w:t>
      </w:r>
      <w:r w:rsidR="004E0350">
        <w:rPr>
          <w:rFonts w:ascii="楷体_GB2312" w:eastAsia="楷体_GB2312" w:hAnsi="仿宋" w:cstheme="minorBidi" w:hint="eastAsia"/>
          <w:b/>
          <w:color w:val="auto"/>
          <w:kern w:val="2"/>
          <w:sz w:val="32"/>
          <w:szCs w:val="32"/>
        </w:rPr>
        <w:t>一</w:t>
      </w:r>
      <w:r w:rsidRPr="00A76A94">
        <w:rPr>
          <w:rFonts w:ascii="楷体_GB2312" w:eastAsia="楷体_GB2312" w:hAnsi="仿宋" w:cstheme="minorBidi" w:hint="eastAsia"/>
          <w:b/>
          <w:color w:val="auto"/>
          <w:kern w:val="2"/>
          <w:sz w:val="32"/>
          <w:szCs w:val="32"/>
        </w:rPr>
        <w:t>条</w:t>
      </w:r>
      <w:r w:rsidRPr="006E3FE8">
        <w:rPr>
          <w:rFonts w:ascii="仿宋_GB2312" w:eastAsia="仿宋_GB2312" w:cs="仿宋" w:hint="eastAsia"/>
          <w:sz w:val="32"/>
          <w:szCs w:val="32"/>
        </w:rPr>
        <w:t xml:space="preserve"> 因奖学金数量、金额多少及奖学金下达时间等不确定因素的影响，学院可对当年度评定规则进行调整。</w:t>
      </w:r>
    </w:p>
    <w:p w14:paraId="3A481B2E" w14:textId="1A7C7151" w:rsidR="006E3FE8" w:rsidRPr="006E3FE8" w:rsidRDefault="00B27CFE" w:rsidP="005727C4">
      <w:pPr>
        <w:pStyle w:val="Default"/>
        <w:spacing w:line="560" w:lineRule="exact"/>
        <w:ind w:firstLineChars="200" w:firstLine="643"/>
        <w:jc w:val="both"/>
        <w:rPr>
          <w:rFonts w:ascii="仿宋_GB2312" w:eastAsia="仿宋_GB2312" w:cs="仿宋"/>
          <w:sz w:val="32"/>
          <w:szCs w:val="32"/>
        </w:rPr>
      </w:pPr>
      <w:r w:rsidRPr="00A76A94">
        <w:rPr>
          <w:rFonts w:ascii="楷体_GB2312" w:eastAsia="楷体_GB2312" w:hAnsi="仿宋" w:cstheme="minorBidi" w:hint="eastAsia"/>
          <w:b/>
          <w:color w:val="auto"/>
          <w:kern w:val="2"/>
          <w:sz w:val="32"/>
          <w:szCs w:val="32"/>
        </w:rPr>
        <w:t>第二十</w:t>
      </w:r>
      <w:r w:rsidR="004E0350">
        <w:rPr>
          <w:rFonts w:ascii="楷体_GB2312" w:eastAsia="楷体_GB2312" w:hAnsi="仿宋" w:cstheme="minorBidi" w:hint="eastAsia"/>
          <w:b/>
          <w:color w:val="auto"/>
          <w:kern w:val="2"/>
          <w:sz w:val="32"/>
          <w:szCs w:val="32"/>
        </w:rPr>
        <w:t>二</w:t>
      </w:r>
      <w:r w:rsidRPr="00A76A94">
        <w:rPr>
          <w:rFonts w:ascii="楷体_GB2312" w:eastAsia="楷体_GB2312" w:hAnsi="仿宋" w:cstheme="minorBidi" w:hint="eastAsia"/>
          <w:b/>
          <w:color w:val="auto"/>
          <w:kern w:val="2"/>
          <w:sz w:val="32"/>
          <w:szCs w:val="32"/>
        </w:rPr>
        <w:t>条</w:t>
      </w:r>
      <w:r w:rsidRPr="006E3FE8">
        <w:rPr>
          <w:rFonts w:ascii="仿宋_GB2312" w:eastAsia="仿宋_GB2312" w:cs="仿宋" w:hint="eastAsia"/>
          <w:sz w:val="32"/>
          <w:szCs w:val="32"/>
        </w:rPr>
        <w:t xml:space="preserve"> 本细则若有与学校相关规定有不一致处，以学校规定为准。 </w:t>
      </w:r>
    </w:p>
    <w:p w14:paraId="7B477904" w14:textId="215695D6" w:rsidR="00A76A94" w:rsidRDefault="00B27CFE" w:rsidP="005727C4">
      <w:pPr>
        <w:spacing w:line="560" w:lineRule="exact"/>
        <w:ind w:firstLineChars="200" w:firstLine="643"/>
        <w:rPr>
          <w:rFonts w:ascii="仿宋_GB2312" w:eastAsia="仿宋_GB2312" w:cs="仿宋"/>
          <w:sz w:val="32"/>
          <w:szCs w:val="32"/>
        </w:rPr>
      </w:pPr>
      <w:r w:rsidRPr="00A76A94">
        <w:rPr>
          <w:rFonts w:ascii="楷体_GB2312" w:eastAsia="楷体_GB2312" w:hAnsi="仿宋" w:hint="eastAsia"/>
          <w:b/>
          <w:sz w:val="32"/>
          <w:szCs w:val="32"/>
        </w:rPr>
        <w:lastRenderedPageBreak/>
        <w:t>第二十</w:t>
      </w:r>
      <w:r w:rsidR="004E0350">
        <w:rPr>
          <w:rFonts w:ascii="楷体_GB2312" w:eastAsia="楷体_GB2312" w:hAnsi="仿宋" w:hint="eastAsia"/>
          <w:b/>
          <w:sz w:val="32"/>
          <w:szCs w:val="32"/>
        </w:rPr>
        <w:t>三</w:t>
      </w:r>
      <w:r w:rsidRPr="00A76A94">
        <w:rPr>
          <w:rFonts w:ascii="楷体_GB2312" w:eastAsia="楷体_GB2312" w:hAnsi="仿宋" w:hint="eastAsia"/>
          <w:b/>
          <w:sz w:val="32"/>
          <w:szCs w:val="32"/>
        </w:rPr>
        <w:t>条</w:t>
      </w:r>
      <w:r w:rsidRPr="006E3FE8">
        <w:rPr>
          <w:rFonts w:ascii="仿宋_GB2312" w:eastAsia="仿宋_GB2312" w:cs="仿宋" w:hint="eastAsia"/>
          <w:sz w:val="32"/>
          <w:szCs w:val="32"/>
        </w:rPr>
        <w:t xml:space="preserve"> 本细则学院</w:t>
      </w:r>
      <w:r w:rsidR="003E0FA2">
        <w:rPr>
          <w:rFonts w:ascii="仿宋_GB2312" w:eastAsia="仿宋_GB2312" w:cs="仿宋" w:hint="eastAsia"/>
          <w:sz w:val="32"/>
          <w:szCs w:val="32"/>
        </w:rPr>
        <w:t>授权</w:t>
      </w:r>
      <w:r w:rsidR="00BE4FAD">
        <w:rPr>
          <w:rFonts w:ascii="仿宋_GB2312" w:eastAsia="仿宋_GB2312" w:cs="仿宋" w:hint="eastAsia"/>
          <w:sz w:val="32"/>
          <w:szCs w:val="32"/>
        </w:rPr>
        <w:t>未来技术</w:t>
      </w:r>
      <w:r w:rsidR="003E0FA2">
        <w:rPr>
          <w:rFonts w:ascii="仿宋_GB2312" w:eastAsia="仿宋_GB2312" w:cs="仿宋" w:hint="eastAsia"/>
          <w:sz w:val="32"/>
          <w:szCs w:val="32"/>
        </w:rPr>
        <w:t>学院</w:t>
      </w:r>
      <w:r w:rsidRPr="006E3FE8">
        <w:rPr>
          <w:rFonts w:ascii="仿宋_GB2312" w:eastAsia="仿宋_GB2312" w:cs="仿宋" w:hint="eastAsia"/>
          <w:sz w:val="32"/>
          <w:szCs w:val="32"/>
        </w:rPr>
        <w:t xml:space="preserve">学生工作办公室负责解释。 </w:t>
      </w:r>
    </w:p>
    <w:p w14:paraId="7FFA8F54" w14:textId="77777777" w:rsidR="00A76A94" w:rsidRDefault="00A76A94" w:rsidP="006E3FE8">
      <w:pPr>
        <w:spacing w:line="560" w:lineRule="exact"/>
        <w:ind w:firstLineChars="200" w:firstLine="640"/>
        <w:rPr>
          <w:rFonts w:ascii="仿宋_GB2312" w:eastAsia="仿宋_GB2312" w:cs="仿宋"/>
          <w:sz w:val="32"/>
          <w:szCs w:val="32"/>
        </w:rPr>
      </w:pPr>
    </w:p>
    <w:p w14:paraId="4A59738A" w14:textId="77777777" w:rsidR="00A76A94" w:rsidRDefault="00A76A94" w:rsidP="006E3FE8">
      <w:pPr>
        <w:spacing w:line="560" w:lineRule="exact"/>
        <w:ind w:firstLineChars="200" w:firstLine="640"/>
        <w:rPr>
          <w:rFonts w:ascii="仿宋_GB2312" w:eastAsia="仿宋_GB2312" w:cs="仿宋"/>
          <w:sz w:val="32"/>
          <w:szCs w:val="32"/>
        </w:rPr>
      </w:pPr>
    </w:p>
    <w:p w14:paraId="64B24FDE" w14:textId="4F6D83FA" w:rsidR="006E3FE8" w:rsidRPr="00A76A94" w:rsidRDefault="00B27CFE" w:rsidP="00A76A94">
      <w:pPr>
        <w:spacing w:line="560" w:lineRule="exact"/>
        <w:jc w:val="right"/>
        <w:rPr>
          <w:rFonts w:ascii="仿宋_GB2312" w:eastAsia="仿宋_GB2312" w:cs="仿宋"/>
          <w:sz w:val="32"/>
          <w:szCs w:val="28"/>
        </w:rPr>
      </w:pPr>
      <w:r w:rsidRPr="00A76A94">
        <w:rPr>
          <w:rFonts w:ascii="仿宋_GB2312" w:eastAsia="仿宋_GB2312" w:cs="仿宋" w:hint="eastAsia"/>
          <w:sz w:val="32"/>
          <w:szCs w:val="28"/>
        </w:rPr>
        <w:t>东南大学</w:t>
      </w:r>
      <w:r w:rsidR="00BE4FAD">
        <w:rPr>
          <w:rFonts w:ascii="仿宋_GB2312" w:eastAsia="仿宋_GB2312" w:cs="仿宋" w:hint="eastAsia"/>
          <w:sz w:val="32"/>
          <w:szCs w:val="28"/>
        </w:rPr>
        <w:t>未来技术</w:t>
      </w:r>
      <w:r w:rsidRPr="00A76A94">
        <w:rPr>
          <w:rFonts w:ascii="仿宋_GB2312" w:eastAsia="仿宋_GB2312" w:cs="仿宋" w:hint="eastAsia"/>
          <w:sz w:val="32"/>
          <w:szCs w:val="28"/>
        </w:rPr>
        <w:t xml:space="preserve">学院 </w:t>
      </w:r>
    </w:p>
    <w:p w14:paraId="27AEF694" w14:textId="718C157F" w:rsidR="004E2E36" w:rsidRPr="00A76A94" w:rsidRDefault="00B27CFE" w:rsidP="00A76A94">
      <w:pPr>
        <w:jc w:val="right"/>
        <w:rPr>
          <w:rFonts w:ascii="仿宋_GB2312" w:eastAsia="仿宋_GB2312"/>
          <w:sz w:val="32"/>
          <w:szCs w:val="28"/>
        </w:rPr>
      </w:pPr>
      <w:r w:rsidRPr="00A76A94">
        <w:rPr>
          <w:rFonts w:ascii="仿宋_GB2312" w:eastAsia="仿宋_GB2312" w:cs="仿宋" w:hint="eastAsia"/>
          <w:sz w:val="32"/>
          <w:szCs w:val="28"/>
        </w:rPr>
        <w:t>20</w:t>
      </w:r>
      <w:r w:rsidR="0082612D">
        <w:rPr>
          <w:rFonts w:ascii="仿宋_GB2312" w:eastAsia="仿宋_GB2312" w:cs="仿宋" w:hint="eastAsia"/>
          <w:sz w:val="32"/>
          <w:szCs w:val="28"/>
        </w:rPr>
        <w:t>2</w:t>
      </w:r>
      <w:r w:rsidR="00BE4FAD">
        <w:rPr>
          <w:rFonts w:ascii="仿宋_GB2312" w:eastAsia="仿宋_GB2312" w:cs="仿宋"/>
          <w:sz w:val="32"/>
          <w:szCs w:val="28"/>
        </w:rPr>
        <w:t>5</w:t>
      </w:r>
      <w:r w:rsidRPr="00A76A94">
        <w:rPr>
          <w:rFonts w:ascii="仿宋_GB2312" w:eastAsia="仿宋_GB2312" w:cs="仿宋" w:hint="eastAsia"/>
          <w:sz w:val="32"/>
          <w:szCs w:val="28"/>
        </w:rPr>
        <w:t>年</w:t>
      </w:r>
      <w:r w:rsidR="00CB25D8">
        <w:rPr>
          <w:rFonts w:ascii="仿宋_GB2312" w:eastAsia="仿宋_GB2312" w:cs="仿宋"/>
          <w:sz w:val="32"/>
          <w:szCs w:val="28"/>
        </w:rPr>
        <w:t>10</w:t>
      </w:r>
      <w:r w:rsidRPr="00A76A94">
        <w:rPr>
          <w:rFonts w:ascii="仿宋_GB2312" w:eastAsia="仿宋_GB2312" w:cs="仿宋" w:hint="eastAsia"/>
          <w:sz w:val="32"/>
          <w:szCs w:val="28"/>
        </w:rPr>
        <w:t>月</w:t>
      </w:r>
      <w:r w:rsidR="00CB25D8">
        <w:rPr>
          <w:rFonts w:ascii="仿宋_GB2312" w:eastAsia="仿宋_GB2312" w:cs="仿宋"/>
          <w:sz w:val="32"/>
          <w:szCs w:val="28"/>
        </w:rPr>
        <w:t>1</w:t>
      </w:r>
      <w:r w:rsidR="00B517B1">
        <w:rPr>
          <w:rFonts w:ascii="仿宋_GB2312" w:eastAsia="仿宋_GB2312" w:cs="仿宋"/>
          <w:sz w:val="32"/>
          <w:szCs w:val="28"/>
        </w:rPr>
        <w:t>0</w:t>
      </w:r>
      <w:r w:rsidRPr="00A76A94">
        <w:rPr>
          <w:rFonts w:ascii="仿宋_GB2312" w:eastAsia="仿宋_GB2312" w:cs="仿宋" w:hint="eastAsia"/>
          <w:sz w:val="32"/>
          <w:szCs w:val="28"/>
        </w:rPr>
        <w:t>日</w:t>
      </w:r>
      <w:bookmarkEnd w:id="3"/>
    </w:p>
    <w:sectPr w:rsidR="004E2E36" w:rsidRPr="00A76A94" w:rsidSect="00DD3E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354EE" w14:textId="77777777" w:rsidR="00742F9D" w:rsidRDefault="00742F9D" w:rsidP="005727C4">
      <w:r>
        <w:separator/>
      </w:r>
    </w:p>
  </w:endnote>
  <w:endnote w:type="continuationSeparator" w:id="0">
    <w:p w14:paraId="20C381C8" w14:textId="77777777" w:rsidR="00742F9D" w:rsidRDefault="00742F9D" w:rsidP="0057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18CAE" w14:textId="77777777" w:rsidR="00742F9D" w:rsidRDefault="00742F9D" w:rsidP="005727C4">
      <w:r>
        <w:separator/>
      </w:r>
    </w:p>
  </w:footnote>
  <w:footnote w:type="continuationSeparator" w:id="0">
    <w:p w14:paraId="2B105C98" w14:textId="77777777" w:rsidR="00742F9D" w:rsidRDefault="00742F9D" w:rsidP="005727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27CFE"/>
    <w:rsid w:val="00001172"/>
    <w:rsid w:val="000044F3"/>
    <w:rsid w:val="000053C3"/>
    <w:rsid w:val="00005D18"/>
    <w:rsid w:val="00014E57"/>
    <w:rsid w:val="00024D6C"/>
    <w:rsid w:val="00026881"/>
    <w:rsid w:val="0002692B"/>
    <w:rsid w:val="000314AE"/>
    <w:rsid w:val="00037ABD"/>
    <w:rsid w:val="00041287"/>
    <w:rsid w:val="00041A33"/>
    <w:rsid w:val="00041BC7"/>
    <w:rsid w:val="00044E02"/>
    <w:rsid w:val="00050BBF"/>
    <w:rsid w:val="00053AF2"/>
    <w:rsid w:val="00054BD6"/>
    <w:rsid w:val="00054C2F"/>
    <w:rsid w:val="00060449"/>
    <w:rsid w:val="00060885"/>
    <w:rsid w:val="00062DBB"/>
    <w:rsid w:val="00064351"/>
    <w:rsid w:val="000654D6"/>
    <w:rsid w:val="00065BC3"/>
    <w:rsid w:val="000719F3"/>
    <w:rsid w:val="00071A2E"/>
    <w:rsid w:val="00081C5A"/>
    <w:rsid w:val="000829B4"/>
    <w:rsid w:val="00083511"/>
    <w:rsid w:val="00084D02"/>
    <w:rsid w:val="00086AA6"/>
    <w:rsid w:val="00087CC3"/>
    <w:rsid w:val="0009028E"/>
    <w:rsid w:val="000903C0"/>
    <w:rsid w:val="0009420E"/>
    <w:rsid w:val="00095D98"/>
    <w:rsid w:val="000A0954"/>
    <w:rsid w:val="000A4621"/>
    <w:rsid w:val="000A4AE1"/>
    <w:rsid w:val="000A6D85"/>
    <w:rsid w:val="000B00DA"/>
    <w:rsid w:val="000B3F65"/>
    <w:rsid w:val="000B4C4D"/>
    <w:rsid w:val="000B5778"/>
    <w:rsid w:val="000B7BE3"/>
    <w:rsid w:val="000C10CE"/>
    <w:rsid w:val="000C39EB"/>
    <w:rsid w:val="000C48FA"/>
    <w:rsid w:val="000C5205"/>
    <w:rsid w:val="000C7A95"/>
    <w:rsid w:val="000D0B7C"/>
    <w:rsid w:val="000D1848"/>
    <w:rsid w:val="000D2218"/>
    <w:rsid w:val="000D3D86"/>
    <w:rsid w:val="000D4576"/>
    <w:rsid w:val="000D58B2"/>
    <w:rsid w:val="000D5EAB"/>
    <w:rsid w:val="000D6ADE"/>
    <w:rsid w:val="000E0471"/>
    <w:rsid w:val="000E05A7"/>
    <w:rsid w:val="000E08F1"/>
    <w:rsid w:val="000F1090"/>
    <w:rsid w:val="000F1D97"/>
    <w:rsid w:val="000F2788"/>
    <w:rsid w:val="000F3D7F"/>
    <w:rsid w:val="000F5DE1"/>
    <w:rsid w:val="000F60EA"/>
    <w:rsid w:val="000F71F1"/>
    <w:rsid w:val="0010078F"/>
    <w:rsid w:val="0010180D"/>
    <w:rsid w:val="00102A7D"/>
    <w:rsid w:val="00104809"/>
    <w:rsid w:val="00106A9C"/>
    <w:rsid w:val="0010771F"/>
    <w:rsid w:val="0011055D"/>
    <w:rsid w:val="00116685"/>
    <w:rsid w:val="00116BD0"/>
    <w:rsid w:val="00122DE9"/>
    <w:rsid w:val="0012367C"/>
    <w:rsid w:val="00124465"/>
    <w:rsid w:val="00127002"/>
    <w:rsid w:val="001304B3"/>
    <w:rsid w:val="0013123F"/>
    <w:rsid w:val="00132AE5"/>
    <w:rsid w:val="00134248"/>
    <w:rsid w:val="00135427"/>
    <w:rsid w:val="001468AE"/>
    <w:rsid w:val="00147891"/>
    <w:rsid w:val="00150995"/>
    <w:rsid w:val="00153902"/>
    <w:rsid w:val="00153EF5"/>
    <w:rsid w:val="001543ED"/>
    <w:rsid w:val="001612F6"/>
    <w:rsid w:val="00161ABE"/>
    <w:rsid w:val="00164579"/>
    <w:rsid w:val="0016546A"/>
    <w:rsid w:val="00171053"/>
    <w:rsid w:val="0017293E"/>
    <w:rsid w:val="00173DEC"/>
    <w:rsid w:val="00174E83"/>
    <w:rsid w:val="001756BA"/>
    <w:rsid w:val="00175F5A"/>
    <w:rsid w:val="001764DE"/>
    <w:rsid w:val="00177CD3"/>
    <w:rsid w:val="00180002"/>
    <w:rsid w:val="0018119F"/>
    <w:rsid w:val="00182250"/>
    <w:rsid w:val="00182BA6"/>
    <w:rsid w:val="001832BB"/>
    <w:rsid w:val="001837E5"/>
    <w:rsid w:val="00185E00"/>
    <w:rsid w:val="00187AE9"/>
    <w:rsid w:val="001938C6"/>
    <w:rsid w:val="00193C06"/>
    <w:rsid w:val="00194796"/>
    <w:rsid w:val="001968D2"/>
    <w:rsid w:val="001A0423"/>
    <w:rsid w:val="001A0DE0"/>
    <w:rsid w:val="001A20B4"/>
    <w:rsid w:val="001A2E40"/>
    <w:rsid w:val="001A3798"/>
    <w:rsid w:val="001A4E3F"/>
    <w:rsid w:val="001A5972"/>
    <w:rsid w:val="001A6956"/>
    <w:rsid w:val="001A71EF"/>
    <w:rsid w:val="001B483C"/>
    <w:rsid w:val="001B7C20"/>
    <w:rsid w:val="001C007F"/>
    <w:rsid w:val="001C06B7"/>
    <w:rsid w:val="001C140B"/>
    <w:rsid w:val="001C2892"/>
    <w:rsid w:val="001C3A29"/>
    <w:rsid w:val="001C65DF"/>
    <w:rsid w:val="001D1473"/>
    <w:rsid w:val="001D4CE3"/>
    <w:rsid w:val="001E50AD"/>
    <w:rsid w:val="001F1219"/>
    <w:rsid w:val="001F1F0F"/>
    <w:rsid w:val="001F335B"/>
    <w:rsid w:val="001F3CFC"/>
    <w:rsid w:val="001F4AA9"/>
    <w:rsid w:val="001F4C23"/>
    <w:rsid w:val="001F56D9"/>
    <w:rsid w:val="001F6FD3"/>
    <w:rsid w:val="001F789D"/>
    <w:rsid w:val="002025D1"/>
    <w:rsid w:val="00202E58"/>
    <w:rsid w:val="002036D0"/>
    <w:rsid w:val="00206777"/>
    <w:rsid w:val="002142A3"/>
    <w:rsid w:val="00215D95"/>
    <w:rsid w:val="0021695D"/>
    <w:rsid w:val="00221585"/>
    <w:rsid w:val="00221BBB"/>
    <w:rsid w:val="00224C9E"/>
    <w:rsid w:val="00225E1F"/>
    <w:rsid w:val="002260CD"/>
    <w:rsid w:val="0022634B"/>
    <w:rsid w:val="00226CD4"/>
    <w:rsid w:val="00232E63"/>
    <w:rsid w:val="002350A4"/>
    <w:rsid w:val="00240E6E"/>
    <w:rsid w:val="00245705"/>
    <w:rsid w:val="00252E8D"/>
    <w:rsid w:val="0025428A"/>
    <w:rsid w:val="002602B3"/>
    <w:rsid w:val="0026139B"/>
    <w:rsid w:val="00261C5B"/>
    <w:rsid w:val="00265BCA"/>
    <w:rsid w:val="002722E0"/>
    <w:rsid w:val="00276998"/>
    <w:rsid w:val="00283CA3"/>
    <w:rsid w:val="00286402"/>
    <w:rsid w:val="00286AAA"/>
    <w:rsid w:val="00290C8B"/>
    <w:rsid w:val="002A4D6D"/>
    <w:rsid w:val="002A6038"/>
    <w:rsid w:val="002A63C3"/>
    <w:rsid w:val="002A67A3"/>
    <w:rsid w:val="002A6E1F"/>
    <w:rsid w:val="002A77EF"/>
    <w:rsid w:val="002A788D"/>
    <w:rsid w:val="002A7CFE"/>
    <w:rsid w:val="002B09E6"/>
    <w:rsid w:val="002B0CBE"/>
    <w:rsid w:val="002B273F"/>
    <w:rsid w:val="002B4BFE"/>
    <w:rsid w:val="002B5406"/>
    <w:rsid w:val="002B6490"/>
    <w:rsid w:val="002C1BA4"/>
    <w:rsid w:val="002C79DB"/>
    <w:rsid w:val="002D32B8"/>
    <w:rsid w:val="002D4016"/>
    <w:rsid w:val="002D45BC"/>
    <w:rsid w:val="002D467D"/>
    <w:rsid w:val="002D4831"/>
    <w:rsid w:val="002D59C9"/>
    <w:rsid w:val="002E16B1"/>
    <w:rsid w:val="002E4D1B"/>
    <w:rsid w:val="002E5E80"/>
    <w:rsid w:val="002E6BE0"/>
    <w:rsid w:val="002E7DAA"/>
    <w:rsid w:val="002F2274"/>
    <w:rsid w:val="002F4916"/>
    <w:rsid w:val="002F6DC9"/>
    <w:rsid w:val="00300025"/>
    <w:rsid w:val="00300538"/>
    <w:rsid w:val="00300952"/>
    <w:rsid w:val="003021F7"/>
    <w:rsid w:val="003034E5"/>
    <w:rsid w:val="00314E51"/>
    <w:rsid w:val="00315711"/>
    <w:rsid w:val="00316613"/>
    <w:rsid w:val="003211E1"/>
    <w:rsid w:val="00324602"/>
    <w:rsid w:val="003260A9"/>
    <w:rsid w:val="003266DF"/>
    <w:rsid w:val="00330050"/>
    <w:rsid w:val="00331EE8"/>
    <w:rsid w:val="003330FF"/>
    <w:rsid w:val="00333510"/>
    <w:rsid w:val="00335BCE"/>
    <w:rsid w:val="00336E17"/>
    <w:rsid w:val="00340D74"/>
    <w:rsid w:val="0034145E"/>
    <w:rsid w:val="003428F2"/>
    <w:rsid w:val="0034431C"/>
    <w:rsid w:val="00347CB2"/>
    <w:rsid w:val="00352131"/>
    <w:rsid w:val="00355ED1"/>
    <w:rsid w:val="00355F57"/>
    <w:rsid w:val="00356C26"/>
    <w:rsid w:val="00356F89"/>
    <w:rsid w:val="00357ACD"/>
    <w:rsid w:val="003635A1"/>
    <w:rsid w:val="00367AE5"/>
    <w:rsid w:val="00370F64"/>
    <w:rsid w:val="00371DD6"/>
    <w:rsid w:val="00372B3E"/>
    <w:rsid w:val="00373D3D"/>
    <w:rsid w:val="00377018"/>
    <w:rsid w:val="0038127C"/>
    <w:rsid w:val="00381746"/>
    <w:rsid w:val="003838FE"/>
    <w:rsid w:val="00384EF1"/>
    <w:rsid w:val="003877F6"/>
    <w:rsid w:val="00390F1D"/>
    <w:rsid w:val="003918BE"/>
    <w:rsid w:val="0039411F"/>
    <w:rsid w:val="003947FF"/>
    <w:rsid w:val="003A0CF5"/>
    <w:rsid w:val="003A102B"/>
    <w:rsid w:val="003A105C"/>
    <w:rsid w:val="003A2171"/>
    <w:rsid w:val="003A48AC"/>
    <w:rsid w:val="003A781F"/>
    <w:rsid w:val="003A7C0C"/>
    <w:rsid w:val="003B1B06"/>
    <w:rsid w:val="003B520B"/>
    <w:rsid w:val="003B6F52"/>
    <w:rsid w:val="003C3141"/>
    <w:rsid w:val="003C4012"/>
    <w:rsid w:val="003C58DA"/>
    <w:rsid w:val="003D02E9"/>
    <w:rsid w:val="003D061E"/>
    <w:rsid w:val="003D1A8F"/>
    <w:rsid w:val="003D4814"/>
    <w:rsid w:val="003D4F4C"/>
    <w:rsid w:val="003D6EAE"/>
    <w:rsid w:val="003E073D"/>
    <w:rsid w:val="003E0FA2"/>
    <w:rsid w:val="003E140D"/>
    <w:rsid w:val="003E4E54"/>
    <w:rsid w:val="003E5104"/>
    <w:rsid w:val="003F20ED"/>
    <w:rsid w:val="003F75C8"/>
    <w:rsid w:val="0040063E"/>
    <w:rsid w:val="00401814"/>
    <w:rsid w:val="004078DB"/>
    <w:rsid w:val="00424426"/>
    <w:rsid w:val="004267CD"/>
    <w:rsid w:val="00430664"/>
    <w:rsid w:val="004347C0"/>
    <w:rsid w:val="0043529B"/>
    <w:rsid w:val="004362C0"/>
    <w:rsid w:val="00440798"/>
    <w:rsid w:val="00442453"/>
    <w:rsid w:val="00444965"/>
    <w:rsid w:val="004462D3"/>
    <w:rsid w:val="0045113F"/>
    <w:rsid w:val="0045607F"/>
    <w:rsid w:val="0045691A"/>
    <w:rsid w:val="0046046C"/>
    <w:rsid w:val="0046772D"/>
    <w:rsid w:val="00470496"/>
    <w:rsid w:val="00470977"/>
    <w:rsid w:val="00473BBB"/>
    <w:rsid w:val="00475216"/>
    <w:rsid w:val="00475446"/>
    <w:rsid w:val="0047637C"/>
    <w:rsid w:val="00480443"/>
    <w:rsid w:val="00481D02"/>
    <w:rsid w:val="00486653"/>
    <w:rsid w:val="004876B5"/>
    <w:rsid w:val="00495D01"/>
    <w:rsid w:val="004A2F48"/>
    <w:rsid w:val="004A35FD"/>
    <w:rsid w:val="004A360C"/>
    <w:rsid w:val="004A5376"/>
    <w:rsid w:val="004A7DB1"/>
    <w:rsid w:val="004B137A"/>
    <w:rsid w:val="004B1B57"/>
    <w:rsid w:val="004B54E9"/>
    <w:rsid w:val="004C10ED"/>
    <w:rsid w:val="004C1EDC"/>
    <w:rsid w:val="004C4425"/>
    <w:rsid w:val="004C57B9"/>
    <w:rsid w:val="004C6473"/>
    <w:rsid w:val="004C73E9"/>
    <w:rsid w:val="004D1E4D"/>
    <w:rsid w:val="004D3081"/>
    <w:rsid w:val="004D6862"/>
    <w:rsid w:val="004D7030"/>
    <w:rsid w:val="004E0350"/>
    <w:rsid w:val="004E1884"/>
    <w:rsid w:val="004E2E36"/>
    <w:rsid w:val="004E6412"/>
    <w:rsid w:val="004F02A6"/>
    <w:rsid w:val="004F06D9"/>
    <w:rsid w:val="004F17B3"/>
    <w:rsid w:val="004F3104"/>
    <w:rsid w:val="004F64F5"/>
    <w:rsid w:val="00502725"/>
    <w:rsid w:val="00502A55"/>
    <w:rsid w:val="00504094"/>
    <w:rsid w:val="005064B3"/>
    <w:rsid w:val="00507110"/>
    <w:rsid w:val="0050723F"/>
    <w:rsid w:val="00513FCC"/>
    <w:rsid w:val="00514A42"/>
    <w:rsid w:val="00517EF5"/>
    <w:rsid w:val="00521BF0"/>
    <w:rsid w:val="00522FF6"/>
    <w:rsid w:val="005231B1"/>
    <w:rsid w:val="00523AA6"/>
    <w:rsid w:val="0052481E"/>
    <w:rsid w:val="00526068"/>
    <w:rsid w:val="00526BB4"/>
    <w:rsid w:val="00526C45"/>
    <w:rsid w:val="00526E5D"/>
    <w:rsid w:val="00531115"/>
    <w:rsid w:val="00532CE1"/>
    <w:rsid w:val="00534409"/>
    <w:rsid w:val="00536DC4"/>
    <w:rsid w:val="005401C1"/>
    <w:rsid w:val="00543CD3"/>
    <w:rsid w:val="005472F4"/>
    <w:rsid w:val="00555243"/>
    <w:rsid w:val="0055699A"/>
    <w:rsid w:val="005608C1"/>
    <w:rsid w:val="005625D6"/>
    <w:rsid w:val="005714A7"/>
    <w:rsid w:val="00571F1A"/>
    <w:rsid w:val="005727C4"/>
    <w:rsid w:val="00572FE4"/>
    <w:rsid w:val="005748FB"/>
    <w:rsid w:val="00575DB7"/>
    <w:rsid w:val="00576B8F"/>
    <w:rsid w:val="0058202E"/>
    <w:rsid w:val="00582529"/>
    <w:rsid w:val="005828CF"/>
    <w:rsid w:val="00583606"/>
    <w:rsid w:val="00593311"/>
    <w:rsid w:val="005963A9"/>
    <w:rsid w:val="00597C79"/>
    <w:rsid w:val="005A38C9"/>
    <w:rsid w:val="005A4432"/>
    <w:rsid w:val="005A5F77"/>
    <w:rsid w:val="005A6D91"/>
    <w:rsid w:val="005A7E4D"/>
    <w:rsid w:val="005B0387"/>
    <w:rsid w:val="005B2F92"/>
    <w:rsid w:val="005B4B74"/>
    <w:rsid w:val="005B7655"/>
    <w:rsid w:val="005C3377"/>
    <w:rsid w:val="005C33D2"/>
    <w:rsid w:val="005C534F"/>
    <w:rsid w:val="005D07EC"/>
    <w:rsid w:val="005D266F"/>
    <w:rsid w:val="005D2E70"/>
    <w:rsid w:val="005D5944"/>
    <w:rsid w:val="005D6EFD"/>
    <w:rsid w:val="005E162F"/>
    <w:rsid w:val="005E1A39"/>
    <w:rsid w:val="005E1B28"/>
    <w:rsid w:val="005E2390"/>
    <w:rsid w:val="005E3EEE"/>
    <w:rsid w:val="005E5612"/>
    <w:rsid w:val="005E73EA"/>
    <w:rsid w:val="005F35C6"/>
    <w:rsid w:val="005F3B3A"/>
    <w:rsid w:val="005F4534"/>
    <w:rsid w:val="005F4A47"/>
    <w:rsid w:val="005F4BE3"/>
    <w:rsid w:val="005F4E95"/>
    <w:rsid w:val="005F6061"/>
    <w:rsid w:val="005F6EA4"/>
    <w:rsid w:val="006003A7"/>
    <w:rsid w:val="0060208B"/>
    <w:rsid w:val="006039F5"/>
    <w:rsid w:val="00605B74"/>
    <w:rsid w:val="00610452"/>
    <w:rsid w:val="006108AD"/>
    <w:rsid w:val="00611B09"/>
    <w:rsid w:val="00614B30"/>
    <w:rsid w:val="0061519A"/>
    <w:rsid w:val="006157A4"/>
    <w:rsid w:val="00615F61"/>
    <w:rsid w:val="0062030D"/>
    <w:rsid w:val="00626F44"/>
    <w:rsid w:val="006275B9"/>
    <w:rsid w:val="00630DE4"/>
    <w:rsid w:val="0063308C"/>
    <w:rsid w:val="00637218"/>
    <w:rsid w:val="00637ABB"/>
    <w:rsid w:val="00645005"/>
    <w:rsid w:val="006457F1"/>
    <w:rsid w:val="00645F2B"/>
    <w:rsid w:val="00646EE0"/>
    <w:rsid w:val="00650372"/>
    <w:rsid w:val="0065436E"/>
    <w:rsid w:val="0065471C"/>
    <w:rsid w:val="00655E01"/>
    <w:rsid w:val="00657F80"/>
    <w:rsid w:val="0066131C"/>
    <w:rsid w:val="00661FFB"/>
    <w:rsid w:val="00662D22"/>
    <w:rsid w:val="00665815"/>
    <w:rsid w:val="00665F9C"/>
    <w:rsid w:val="00670861"/>
    <w:rsid w:val="00672995"/>
    <w:rsid w:val="00675E21"/>
    <w:rsid w:val="00680BF7"/>
    <w:rsid w:val="00684425"/>
    <w:rsid w:val="0068600D"/>
    <w:rsid w:val="0069036F"/>
    <w:rsid w:val="006910C8"/>
    <w:rsid w:val="006969F3"/>
    <w:rsid w:val="00696A19"/>
    <w:rsid w:val="00697B10"/>
    <w:rsid w:val="006A0200"/>
    <w:rsid w:val="006A2473"/>
    <w:rsid w:val="006A4F39"/>
    <w:rsid w:val="006B05A0"/>
    <w:rsid w:val="006B2DA7"/>
    <w:rsid w:val="006B4539"/>
    <w:rsid w:val="006C1195"/>
    <w:rsid w:val="006C1C71"/>
    <w:rsid w:val="006C1DB9"/>
    <w:rsid w:val="006C3657"/>
    <w:rsid w:val="006D0F9E"/>
    <w:rsid w:val="006D15DE"/>
    <w:rsid w:val="006D264F"/>
    <w:rsid w:val="006D4502"/>
    <w:rsid w:val="006D5376"/>
    <w:rsid w:val="006D54DC"/>
    <w:rsid w:val="006D5C5F"/>
    <w:rsid w:val="006D61DC"/>
    <w:rsid w:val="006E0776"/>
    <w:rsid w:val="006E2CD0"/>
    <w:rsid w:val="006E3FE8"/>
    <w:rsid w:val="006E68BE"/>
    <w:rsid w:val="007074D3"/>
    <w:rsid w:val="00710798"/>
    <w:rsid w:val="00711B22"/>
    <w:rsid w:val="00713691"/>
    <w:rsid w:val="00713B07"/>
    <w:rsid w:val="00713F77"/>
    <w:rsid w:val="00714338"/>
    <w:rsid w:val="00714689"/>
    <w:rsid w:val="00714C7F"/>
    <w:rsid w:val="007169F9"/>
    <w:rsid w:val="007176CD"/>
    <w:rsid w:val="00722350"/>
    <w:rsid w:val="007228E8"/>
    <w:rsid w:val="0072373A"/>
    <w:rsid w:val="00723C7B"/>
    <w:rsid w:val="007241E7"/>
    <w:rsid w:val="00724824"/>
    <w:rsid w:val="0072535D"/>
    <w:rsid w:val="0072669B"/>
    <w:rsid w:val="00731A0C"/>
    <w:rsid w:val="00735503"/>
    <w:rsid w:val="00737F63"/>
    <w:rsid w:val="0074299A"/>
    <w:rsid w:val="00742F9D"/>
    <w:rsid w:val="007433C6"/>
    <w:rsid w:val="00744B5B"/>
    <w:rsid w:val="007462B2"/>
    <w:rsid w:val="007467D8"/>
    <w:rsid w:val="007478BA"/>
    <w:rsid w:val="007516B9"/>
    <w:rsid w:val="00757933"/>
    <w:rsid w:val="007628A2"/>
    <w:rsid w:val="007647C5"/>
    <w:rsid w:val="00764B3A"/>
    <w:rsid w:val="00765400"/>
    <w:rsid w:val="00771C5B"/>
    <w:rsid w:val="00774E6C"/>
    <w:rsid w:val="00775791"/>
    <w:rsid w:val="00781E53"/>
    <w:rsid w:val="00782B9A"/>
    <w:rsid w:val="00783647"/>
    <w:rsid w:val="00785DB8"/>
    <w:rsid w:val="00791CC2"/>
    <w:rsid w:val="00792825"/>
    <w:rsid w:val="00795E6C"/>
    <w:rsid w:val="00796065"/>
    <w:rsid w:val="00796485"/>
    <w:rsid w:val="00797170"/>
    <w:rsid w:val="007A45E8"/>
    <w:rsid w:val="007C252D"/>
    <w:rsid w:val="007C38F3"/>
    <w:rsid w:val="007C4A70"/>
    <w:rsid w:val="007C6830"/>
    <w:rsid w:val="007D4A36"/>
    <w:rsid w:val="007D66E7"/>
    <w:rsid w:val="007D7007"/>
    <w:rsid w:val="007E0500"/>
    <w:rsid w:val="007E629B"/>
    <w:rsid w:val="007E6C65"/>
    <w:rsid w:val="007E7829"/>
    <w:rsid w:val="007F4466"/>
    <w:rsid w:val="007F7870"/>
    <w:rsid w:val="00803F52"/>
    <w:rsid w:val="00805215"/>
    <w:rsid w:val="00806CC9"/>
    <w:rsid w:val="008121CD"/>
    <w:rsid w:val="00813B1F"/>
    <w:rsid w:val="0081485E"/>
    <w:rsid w:val="008162BD"/>
    <w:rsid w:val="00816AF0"/>
    <w:rsid w:val="008200DD"/>
    <w:rsid w:val="00821966"/>
    <w:rsid w:val="008256DE"/>
    <w:rsid w:val="0082612D"/>
    <w:rsid w:val="00827404"/>
    <w:rsid w:val="00832BAD"/>
    <w:rsid w:val="00835F0B"/>
    <w:rsid w:val="00836B9E"/>
    <w:rsid w:val="00841901"/>
    <w:rsid w:val="00841A94"/>
    <w:rsid w:val="00844174"/>
    <w:rsid w:val="008445AC"/>
    <w:rsid w:val="00845D0B"/>
    <w:rsid w:val="008461F2"/>
    <w:rsid w:val="00851D21"/>
    <w:rsid w:val="00853BED"/>
    <w:rsid w:val="008547AF"/>
    <w:rsid w:val="0085628A"/>
    <w:rsid w:val="00857B86"/>
    <w:rsid w:val="00857F7A"/>
    <w:rsid w:val="00865D62"/>
    <w:rsid w:val="00865DC6"/>
    <w:rsid w:val="0086698B"/>
    <w:rsid w:val="00871C47"/>
    <w:rsid w:val="0087227A"/>
    <w:rsid w:val="0087237C"/>
    <w:rsid w:val="00873C6E"/>
    <w:rsid w:val="00877A6D"/>
    <w:rsid w:val="00880117"/>
    <w:rsid w:val="00883406"/>
    <w:rsid w:val="0088564A"/>
    <w:rsid w:val="008870D4"/>
    <w:rsid w:val="0088775A"/>
    <w:rsid w:val="0089218F"/>
    <w:rsid w:val="00894CED"/>
    <w:rsid w:val="0089544D"/>
    <w:rsid w:val="008954DD"/>
    <w:rsid w:val="008A0EA1"/>
    <w:rsid w:val="008A5B36"/>
    <w:rsid w:val="008B04AA"/>
    <w:rsid w:val="008B2327"/>
    <w:rsid w:val="008B2640"/>
    <w:rsid w:val="008B3E0F"/>
    <w:rsid w:val="008B429C"/>
    <w:rsid w:val="008B6255"/>
    <w:rsid w:val="008B73F1"/>
    <w:rsid w:val="008B779C"/>
    <w:rsid w:val="008C5C2B"/>
    <w:rsid w:val="008C62A0"/>
    <w:rsid w:val="008C69AD"/>
    <w:rsid w:val="008D1B71"/>
    <w:rsid w:val="008D1CC6"/>
    <w:rsid w:val="008D293F"/>
    <w:rsid w:val="008D53E9"/>
    <w:rsid w:val="008D5F25"/>
    <w:rsid w:val="008D5FEA"/>
    <w:rsid w:val="008D7A1E"/>
    <w:rsid w:val="008E33E6"/>
    <w:rsid w:val="008E4B09"/>
    <w:rsid w:val="008E58B2"/>
    <w:rsid w:val="008E5FFC"/>
    <w:rsid w:val="008E6560"/>
    <w:rsid w:val="008F3B94"/>
    <w:rsid w:val="008F7ADD"/>
    <w:rsid w:val="00900095"/>
    <w:rsid w:val="009008B8"/>
    <w:rsid w:val="00900C21"/>
    <w:rsid w:val="0090169F"/>
    <w:rsid w:val="00902453"/>
    <w:rsid w:val="00902F4E"/>
    <w:rsid w:val="0090466C"/>
    <w:rsid w:val="009069F7"/>
    <w:rsid w:val="009079B6"/>
    <w:rsid w:val="00915D62"/>
    <w:rsid w:val="00921E84"/>
    <w:rsid w:val="00923294"/>
    <w:rsid w:val="009268B7"/>
    <w:rsid w:val="009338FB"/>
    <w:rsid w:val="00933AFC"/>
    <w:rsid w:val="00933B19"/>
    <w:rsid w:val="00934AD6"/>
    <w:rsid w:val="00935323"/>
    <w:rsid w:val="00940D08"/>
    <w:rsid w:val="00946751"/>
    <w:rsid w:val="00947798"/>
    <w:rsid w:val="009500A9"/>
    <w:rsid w:val="00950D2F"/>
    <w:rsid w:val="00951102"/>
    <w:rsid w:val="00957627"/>
    <w:rsid w:val="00960B7C"/>
    <w:rsid w:val="009610C0"/>
    <w:rsid w:val="00961B85"/>
    <w:rsid w:val="00970EF9"/>
    <w:rsid w:val="00985712"/>
    <w:rsid w:val="009932BC"/>
    <w:rsid w:val="00996150"/>
    <w:rsid w:val="0099618A"/>
    <w:rsid w:val="009967F5"/>
    <w:rsid w:val="009A01CF"/>
    <w:rsid w:val="009A18AC"/>
    <w:rsid w:val="009A1C1E"/>
    <w:rsid w:val="009A3DD4"/>
    <w:rsid w:val="009A535F"/>
    <w:rsid w:val="009B022E"/>
    <w:rsid w:val="009B06CF"/>
    <w:rsid w:val="009B0B35"/>
    <w:rsid w:val="009B3168"/>
    <w:rsid w:val="009B4376"/>
    <w:rsid w:val="009C049A"/>
    <w:rsid w:val="009C2C4E"/>
    <w:rsid w:val="009C62AA"/>
    <w:rsid w:val="009D2297"/>
    <w:rsid w:val="009D3B09"/>
    <w:rsid w:val="009D7B28"/>
    <w:rsid w:val="009D7B4A"/>
    <w:rsid w:val="009E1C41"/>
    <w:rsid w:val="009E715C"/>
    <w:rsid w:val="009E784C"/>
    <w:rsid w:val="009F3C30"/>
    <w:rsid w:val="009F3DDD"/>
    <w:rsid w:val="009F7E2E"/>
    <w:rsid w:val="00A067BA"/>
    <w:rsid w:val="00A10157"/>
    <w:rsid w:val="00A1025D"/>
    <w:rsid w:val="00A10461"/>
    <w:rsid w:val="00A10FFF"/>
    <w:rsid w:val="00A128DA"/>
    <w:rsid w:val="00A129E0"/>
    <w:rsid w:val="00A13153"/>
    <w:rsid w:val="00A159BD"/>
    <w:rsid w:val="00A169C4"/>
    <w:rsid w:val="00A17648"/>
    <w:rsid w:val="00A22135"/>
    <w:rsid w:val="00A23F8F"/>
    <w:rsid w:val="00A26C5F"/>
    <w:rsid w:val="00A2722E"/>
    <w:rsid w:val="00A275A8"/>
    <w:rsid w:val="00A27FD9"/>
    <w:rsid w:val="00A31B6E"/>
    <w:rsid w:val="00A32D25"/>
    <w:rsid w:val="00A37597"/>
    <w:rsid w:val="00A3778E"/>
    <w:rsid w:val="00A4046D"/>
    <w:rsid w:val="00A410DF"/>
    <w:rsid w:val="00A42113"/>
    <w:rsid w:val="00A518C8"/>
    <w:rsid w:val="00A54BC3"/>
    <w:rsid w:val="00A55F5B"/>
    <w:rsid w:val="00A563C5"/>
    <w:rsid w:val="00A56EB9"/>
    <w:rsid w:val="00A60A33"/>
    <w:rsid w:val="00A6340C"/>
    <w:rsid w:val="00A63469"/>
    <w:rsid w:val="00A657EF"/>
    <w:rsid w:val="00A665E1"/>
    <w:rsid w:val="00A7032A"/>
    <w:rsid w:val="00A71B73"/>
    <w:rsid w:val="00A76A94"/>
    <w:rsid w:val="00A76E74"/>
    <w:rsid w:val="00A77EAA"/>
    <w:rsid w:val="00A804A0"/>
    <w:rsid w:val="00A83242"/>
    <w:rsid w:val="00A85C31"/>
    <w:rsid w:val="00A86EEF"/>
    <w:rsid w:val="00A871A7"/>
    <w:rsid w:val="00A87AC4"/>
    <w:rsid w:val="00A90D3F"/>
    <w:rsid w:val="00A91211"/>
    <w:rsid w:val="00A97A46"/>
    <w:rsid w:val="00AA15BB"/>
    <w:rsid w:val="00AA7C9B"/>
    <w:rsid w:val="00AB2758"/>
    <w:rsid w:val="00AB4FE0"/>
    <w:rsid w:val="00AC1F3F"/>
    <w:rsid w:val="00AC2102"/>
    <w:rsid w:val="00AC288B"/>
    <w:rsid w:val="00AC2ABF"/>
    <w:rsid w:val="00AD0581"/>
    <w:rsid w:val="00AD25B9"/>
    <w:rsid w:val="00AD35D1"/>
    <w:rsid w:val="00AD62CC"/>
    <w:rsid w:val="00AD7508"/>
    <w:rsid w:val="00AD7913"/>
    <w:rsid w:val="00AD7A93"/>
    <w:rsid w:val="00AE073B"/>
    <w:rsid w:val="00AE240A"/>
    <w:rsid w:val="00AE7531"/>
    <w:rsid w:val="00AF1E1F"/>
    <w:rsid w:val="00AF1E48"/>
    <w:rsid w:val="00AF3DE1"/>
    <w:rsid w:val="00B00CFC"/>
    <w:rsid w:val="00B04016"/>
    <w:rsid w:val="00B1211F"/>
    <w:rsid w:val="00B12E61"/>
    <w:rsid w:val="00B140EB"/>
    <w:rsid w:val="00B161B0"/>
    <w:rsid w:val="00B22131"/>
    <w:rsid w:val="00B227C5"/>
    <w:rsid w:val="00B2687C"/>
    <w:rsid w:val="00B2755A"/>
    <w:rsid w:val="00B27CFE"/>
    <w:rsid w:val="00B347C9"/>
    <w:rsid w:val="00B34A6B"/>
    <w:rsid w:val="00B3509D"/>
    <w:rsid w:val="00B40F91"/>
    <w:rsid w:val="00B414BC"/>
    <w:rsid w:val="00B4251A"/>
    <w:rsid w:val="00B44994"/>
    <w:rsid w:val="00B44DAE"/>
    <w:rsid w:val="00B46CC5"/>
    <w:rsid w:val="00B517B1"/>
    <w:rsid w:val="00B53E33"/>
    <w:rsid w:val="00B56877"/>
    <w:rsid w:val="00B61432"/>
    <w:rsid w:val="00B6605A"/>
    <w:rsid w:val="00B66A2E"/>
    <w:rsid w:val="00B67F16"/>
    <w:rsid w:val="00B71126"/>
    <w:rsid w:val="00B72389"/>
    <w:rsid w:val="00B739ED"/>
    <w:rsid w:val="00B75B25"/>
    <w:rsid w:val="00B82253"/>
    <w:rsid w:val="00B82B12"/>
    <w:rsid w:val="00B84873"/>
    <w:rsid w:val="00B848D7"/>
    <w:rsid w:val="00B85689"/>
    <w:rsid w:val="00B90222"/>
    <w:rsid w:val="00B90814"/>
    <w:rsid w:val="00B91BC4"/>
    <w:rsid w:val="00B920E7"/>
    <w:rsid w:val="00B93DFF"/>
    <w:rsid w:val="00B958C0"/>
    <w:rsid w:val="00BA003A"/>
    <w:rsid w:val="00BA353D"/>
    <w:rsid w:val="00BB421F"/>
    <w:rsid w:val="00BB76D2"/>
    <w:rsid w:val="00BC1365"/>
    <w:rsid w:val="00BC23DF"/>
    <w:rsid w:val="00BC3B56"/>
    <w:rsid w:val="00BC4277"/>
    <w:rsid w:val="00BC6B78"/>
    <w:rsid w:val="00BC795B"/>
    <w:rsid w:val="00BD5D15"/>
    <w:rsid w:val="00BD5E7B"/>
    <w:rsid w:val="00BE0AB7"/>
    <w:rsid w:val="00BE112F"/>
    <w:rsid w:val="00BE13FD"/>
    <w:rsid w:val="00BE257C"/>
    <w:rsid w:val="00BE3B20"/>
    <w:rsid w:val="00BE4FAD"/>
    <w:rsid w:val="00BF0F6C"/>
    <w:rsid w:val="00BF29E1"/>
    <w:rsid w:val="00C011AB"/>
    <w:rsid w:val="00C03F55"/>
    <w:rsid w:val="00C041C8"/>
    <w:rsid w:val="00C04210"/>
    <w:rsid w:val="00C04CB0"/>
    <w:rsid w:val="00C06B35"/>
    <w:rsid w:val="00C07008"/>
    <w:rsid w:val="00C0763E"/>
    <w:rsid w:val="00C07CCA"/>
    <w:rsid w:val="00C07FC3"/>
    <w:rsid w:val="00C134A0"/>
    <w:rsid w:val="00C14DBE"/>
    <w:rsid w:val="00C17EB3"/>
    <w:rsid w:val="00C22B63"/>
    <w:rsid w:val="00C245D2"/>
    <w:rsid w:val="00C26A4B"/>
    <w:rsid w:val="00C31A9E"/>
    <w:rsid w:val="00C339D3"/>
    <w:rsid w:val="00C3592E"/>
    <w:rsid w:val="00C35D67"/>
    <w:rsid w:val="00C35DF2"/>
    <w:rsid w:val="00C41978"/>
    <w:rsid w:val="00C4200C"/>
    <w:rsid w:val="00C42AA8"/>
    <w:rsid w:val="00C4309B"/>
    <w:rsid w:val="00C472F8"/>
    <w:rsid w:val="00C4756B"/>
    <w:rsid w:val="00C51BF4"/>
    <w:rsid w:val="00C5262B"/>
    <w:rsid w:val="00C52840"/>
    <w:rsid w:val="00C560CA"/>
    <w:rsid w:val="00C657EA"/>
    <w:rsid w:val="00C72DEB"/>
    <w:rsid w:val="00C72EC4"/>
    <w:rsid w:val="00C74069"/>
    <w:rsid w:val="00C80889"/>
    <w:rsid w:val="00C809CE"/>
    <w:rsid w:val="00C814C5"/>
    <w:rsid w:val="00C82203"/>
    <w:rsid w:val="00C8358C"/>
    <w:rsid w:val="00C976F9"/>
    <w:rsid w:val="00CA0B94"/>
    <w:rsid w:val="00CA0DB5"/>
    <w:rsid w:val="00CA1119"/>
    <w:rsid w:val="00CA3860"/>
    <w:rsid w:val="00CA3E6D"/>
    <w:rsid w:val="00CA5268"/>
    <w:rsid w:val="00CA6417"/>
    <w:rsid w:val="00CA6A31"/>
    <w:rsid w:val="00CB0CC9"/>
    <w:rsid w:val="00CB25D8"/>
    <w:rsid w:val="00CB68CB"/>
    <w:rsid w:val="00CC0106"/>
    <w:rsid w:val="00CC26E0"/>
    <w:rsid w:val="00CC5BA6"/>
    <w:rsid w:val="00CC7011"/>
    <w:rsid w:val="00CC7126"/>
    <w:rsid w:val="00CD0675"/>
    <w:rsid w:val="00CD0F26"/>
    <w:rsid w:val="00CD339D"/>
    <w:rsid w:val="00CD6240"/>
    <w:rsid w:val="00CD7937"/>
    <w:rsid w:val="00CD79BD"/>
    <w:rsid w:val="00CE46D9"/>
    <w:rsid w:val="00CE4829"/>
    <w:rsid w:val="00CE7E9C"/>
    <w:rsid w:val="00CE7FAA"/>
    <w:rsid w:val="00CF03BC"/>
    <w:rsid w:val="00CF04AC"/>
    <w:rsid w:val="00CF31EE"/>
    <w:rsid w:val="00D00223"/>
    <w:rsid w:val="00D0176E"/>
    <w:rsid w:val="00D01DAB"/>
    <w:rsid w:val="00D0237C"/>
    <w:rsid w:val="00D0452B"/>
    <w:rsid w:val="00D048FB"/>
    <w:rsid w:val="00D04E51"/>
    <w:rsid w:val="00D0619A"/>
    <w:rsid w:val="00D06C12"/>
    <w:rsid w:val="00D073BB"/>
    <w:rsid w:val="00D079F1"/>
    <w:rsid w:val="00D131BE"/>
    <w:rsid w:val="00D20B12"/>
    <w:rsid w:val="00D22929"/>
    <w:rsid w:val="00D232C0"/>
    <w:rsid w:val="00D24FA6"/>
    <w:rsid w:val="00D251D4"/>
    <w:rsid w:val="00D25E7D"/>
    <w:rsid w:val="00D346F4"/>
    <w:rsid w:val="00D35294"/>
    <w:rsid w:val="00D44583"/>
    <w:rsid w:val="00D45573"/>
    <w:rsid w:val="00D52FC4"/>
    <w:rsid w:val="00D547A7"/>
    <w:rsid w:val="00D55211"/>
    <w:rsid w:val="00D552F3"/>
    <w:rsid w:val="00D610C5"/>
    <w:rsid w:val="00D61538"/>
    <w:rsid w:val="00D6440D"/>
    <w:rsid w:val="00D6478D"/>
    <w:rsid w:val="00D662F1"/>
    <w:rsid w:val="00D67519"/>
    <w:rsid w:val="00D67922"/>
    <w:rsid w:val="00D67D1E"/>
    <w:rsid w:val="00D73743"/>
    <w:rsid w:val="00D83643"/>
    <w:rsid w:val="00D944D1"/>
    <w:rsid w:val="00D97313"/>
    <w:rsid w:val="00DA01A0"/>
    <w:rsid w:val="00DA4AC8"/>
    <w:rsid w:val="00DA508F"/>
    <w:rsid w:val="00DA6654"/>
    <w:rsid w:val="00DB1BAA"/>
    <w:rsid w:val="00DB2DD1"/>
    <w:rsid w:val="00DC00C9"/>
    <w:rsid w:val="00DC20B0"/>
    <w:rsid w:val="00DC38BF"/>
    <w:rsid w:val="00DC5C1D"/>
    <w:rsid w:val="00DC6243"/>
    <w:rsid w:val="00DC68CB"/>
    <w:rsid w:val="00DC6A40"/>
    <w:rsid w:val="00DC7E60"/>
    <w:rsid w:val="00DD0C4C"/>
    <w:rsid w:val="00DD0D13"/>
    <w:rsid w:val="00DD1358"/>
    <w:rsid w:val="00DD3E7B"/>
    <w:rsid w:val="00DD4455"/>
    <w:rsid w:val="00DD4E95"/>
    <w:rsid w:val="00DE02D7"/>
    <w:rsid w:val="00DE15C0"/>
    <w:rsid w:val="00DE266E"/>
    <w:rsid w:val="00DE3FBF"/>
    <w:rsid w:val="00DE53F9"/>
    <w:rsid w:val="00DF205C"/>
    <w:rsid w:val="00DF5A66"/>
    <w:rsid w:val="00DF675B"/>
    <w:rsid w:val="00E01124"/>
    <w:rsid w:val="00E056AB"/>
    <w:rsid w:val="00E05F29"/>
    <w:rsid w:val="00E12514"/>
    <w:rsid w:val="00E14415"/>
    <w:rsid w:val="00E15860"/>
    <w:rsid w:val="00E1665F"/>
    <w:rsid w:val="00E21247"/>
    <w:rsid w:val="00E21E5F"/>
    <w:rsid w:val="00E2358A"/>
    <w:rsid w:val="00E263A0"/>
    <w:rsid w:val="00E34D68"/>
    <w:rsid w:val="00E369AA"/>
    <w:rsid w:val="00E37F8E"/>
    <w:rsid w:val="00E41C39"/>
    <w:rsid w:val="00E422BE"/>
    <w:rsid w:val="00E44B1F"/>
    <w:rsid w:val="00E47A69"/>
    <w:rsid w:val="00E50DFD"/>
    <w:rsid w:val="00E55F46"/>
    <w:rsid w:val="00E6198F"/>
    <w:rsid w:val="00E62F7D"/>
    <w:rsid w:val="00E66F4A"/>
    <w:rsid w:val="00E6707C"/>
    <w:rsid w:val="00E73F84"/>
    <w:rsid w:val="00E76A40"/>
    <w:rsid w:val="00E76AA0"/>
    <w:rsid w:val="00E81AF4"/>
    <w:rsid w:val="00E81FE6"/>
    <w:rsid w:val="00E824A9"/>
    <w:rsid w:val="00E827AD"/>
    <w:rsid w:val="00E83B88"/>
    <w:rsid w:val="00E85951"/>
    <w:rsid w:val="00E85963"/>
    <w:rsid w:val="00E915EA"/>
    <w:rsid w:val="00E920A0"/>
    <w:rsid w:val="00EA11F2"/>
    <w:rsid w:val="00EA4F7F"/>
    <w:rsid w:val="00EA63B3"/>
    <w:rsid w:val="00EA7AB3"/>
    <w:rsid w:val="00EB01F0"/>
    <w:rsid w:val="00EB12B1"/>
    <w:rsid w:val="00EB20B7"/>
    <w:rsid w:val="00EB64D6"/>
    <w:rsid w:val="00EC1CE3"/>
    <w:rsid w:val="00EC1E95"/>
    <w:rsid w:val="00EC5F9D"/>
    <w:rsid w:val="00EC6A68"/>
    <w:rsid w:val="00EC7199"/>
    <w:rsid w:val="00EC79AD"/>
    <w:rsid w:val="00ED01E3"/>
    <w:rsid w:val="00ED01F9"/>
    <w:rsid w:val="00ED0DD6"/>
    <w:rsid w:val="00ED123F"/>
    <w:rsid w:val="00ED5B78"/>
    <w:rsid w:val="00ED73F8"/>
    <w:rsid w:val="00ED77BB"/>
    <w:rsid w:val="00ED7F4F"/>
    <w:rsid w:val="00EE1D0B"/>
    <w:rsid w:val="00EE1FD9"/>
    <w:rsid w:val="00EE5626"/>
    <w:rsid w:val="00EE6804"/>
    <w:rsid w:val="00EF1812"/>
    <w:rsid w:val="00EF39C0"/>
    <w:rsid w:val="00EF39C7"/>
    <w:rsid w:val="00EF5687"/>
    <w:rsid w:val="00EF5BAD"/>
    <w:rsid w:val="00F009C3"/>
    <w:rsid w:val="00F01C61"/>
    <w:rsid w:val="00F0218F"/>
    <w:rsid w:val="00F0325D"/>
    <w:rsid w:val="00F03A34"/>
    <w:rsid w:val="00F063F6"/>
    <w:rsid w:val="00F128CB"/>
    <w:rsid w:val="00F12A11"/>
    <w:rsid w:val="00F1765D"/>
    <w:rsid w:val="00F20EF7"/>
    <w:rsid w:val="00F21D0A"/>
    <w:rsid w:val="00F2445A"/>
    <w:rsid w:val="00F2640D"/>
    <w:rsid w:val="00F30AB6"/>
    <w:rsid w:val="00F310B5"/>
    <w:rsid w:val="00F3245F"/>
    <w:rsid w:val="00F32826"/>
    <w:rsid w:val="00F3526C"/>
    <w:rsid w:val="00F417B0"/>
    <w:rsid w:val="00F454FE"/>
    <w:rsid w:val="00F45B9C"/>
    <w:rsid w:val="00F475B0"/>
    <w:rsid w:val="00F475F1"/>
    <w:rsid w:val="00F50E64"/>
    <w:rsid w:val="00F52FE1"/>
    <w:rsid w:val="00F57A8C"/>
    <w:rsid w:val="00F61947"/>
    <w:rsid w:val="00F62DE3"/>
    <w:rsid w:val="00F7533E"/>
    <w:rsid w:val="00F754C4"/>
    <w:rsid w:val="00F765C6"/>
    <w:rsid w:val="00F80B09"/>
    <w:rsid w:val="00F8106A"/>
    <w:rsid w:val="00F82C72"/>
    <w:rsid w:val="00F85342"/>
    <w:rsid w:val="00F86D2F"/>
    <w:rsid w:val="00F93C68"/>
    <w:rsid w:val="00F9650E"/>
    <w:rsid w:val="00FA0280"/>
    <w:rsid w:val="00FA165F"/>
    <w:rsid w:val="00FA2624"/>
    <w:rsid w:val="00FA6835"/>
    <w:rsid w:val="00FB3E41"/>
    <w:rsid w:val="00FB4368"/>
    <w:rsid w:val="00FB63E6"/>
    <w:rsid w:val="00FB6589"/>
    <w:rsid w:val="00FB65F8"/>
    <w:rsid w:val="00FB671C"/>
    <w:rsid w:val="00FB6FBD"/>
    <w:rsid w:val="00FC2E09"/>
    <w:rsid w:val="00FC4986"/>
    <w:rsid w:val="00FC503E"/>
    <w:rsid w:val="00FD091A"/>
    <w:rsid w:val="00FD606C"/>
    <w:rsid w:val="00FE1E1F"/>
    <w:rsid w:val="00FE7DC0"/>
    <w:rsid w:val="00FF202B"/>
    <w:rsid w:val="00FF3D1B"/>
    <w:rsid w:val="00FF54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EE4D05"/>
  <w15:docId w15:val="{9F1FA6A9-DA38-4C50-82F6-0E521A7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E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7CFE"/>
    <w:pPr>
      <w:widowControl w:val="0"/>
      <w:autoSpaceDE w:val="0"/>
      <w:autoSpaceDN w:val="0"/>
      <w:adjustRightInd w:val="0"/>
    </w:pPr>
    <w:rPr>
      <w:rFonts w:ascii="微软雅黑" w:eastAsia="微软雅黑" w:cs="微软雅黑"/>
      <w:color w:val="000000"/>
      <w:kern w:val="0"/>
      <w:sz w:val="24"/>
      <w:szCs w:val="24"/>
    </w:rPr>
  </w:style>
  <w:style w:type="paragraph" w:styleId="a3">
    <w:name w:val="header"/>
    <w:basedOn w:val="a"/>
    <w:link w:val="a4"/>
    <w:uiPriority w:val="99"/>
    <w:unhideWhenUsed/>
    <w:rsid w:val="005727C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727C4"/>
    <w:rPr>
      <w:sz w:val="18"/>
      <w:szCs w:val="18"/>
    </w:rPr>
  </w:style>
  <w:style w:type="paragraph" w:styleId="a5">
    <w:name w:val="footer"/>
    <w:basedOn w:val="a"/>
    <w:link w:val="a6"/>
    <w:uiPriority w:val="99"/>
    <w:unhideWhenUsed/>
    <w:rsid w:val="005727C4"/>
    <w:pPr>
      <w:tabs>
        <w:tab w:val="center" w:pos="4153"/>
        <w:tab w:val="right" w:pos="8306"/>
      </w:tabs>
      <w:snapToGrid w:val="0"/>
      <w:jc w:val="left"/>
    </w:pPr>
    <w:rPr>
      <w:sz w:val="18"/>
      <w:szCs w:val="18"/>
    </w:rPr>
  </w:style>
  <w:style w:type="character" w:customStyle="1" w:styleId="a6">
    <w:name w:val="页脚 字符"/>
    <w:basedOn w:val="a0"/>
    <w:link w:val="a5"/>
    <w:uiPriority w:val="99"/>
    <w:rsid w:val="005727C4"/>
    <w:rPr>
      <w:sz w:val="18"/>
      <w:szCs w:val="18"/>
    </w:rPr>
  </w:style>
  <w:style w:type="paragraph" w:styleId="a7">
    <w:name w:val="Balloon Text"/>
    <w:basedOn w:val="a"/>
    <w:link w:val="a8"/>
    <w:uiPriority w:val="99"/>
    <w:semiHidden/>
    <w:unhideWhenUsed/>
    <w:rsid w:val="00A13153"/>
    <w:rPr>
      <w:sz w:val="18"/>
      <w:szCs w:val="18"/>
    </w:rPr>
  </w:style>
  <w:style w:type="character" w:customStyle="1" w:styleId="a8">
    <w:name w:val="批注框文本 字符"/>
    <w:basedOn w:val="a0"/>
    <w:link w:val="a7"/>
    <w:uiPriority w:val="99"/>
    <w:semiHidden/>
    <w:rsid w:val="00A131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575</TotalTime>
  <Pages>7</Pages>
  <Words>1470</Words>
  <Characters>1501</Characters>
  <Application>Microsoft Office Word</Application>
  <DocSecurity>0</DocSecurity>
  <Lines>79</Lines>
  <Paragraphs>64</Paragraphs>
  <ScaleCrop>false</ScaleCrop>
  <Company>Microsoft</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 祖扬</dc:creator>
  <cp:keywords/>
  <dc:description/>
  <cp:lastModifiedBy>Yuping</cp:lastModifiedBy>
  <cp:revision>75</cp:revision>
  <cp:lastPrinted>2025-01-02T05:56:00Z</cp:lastPrinted>
  <dcterms:created xsi:type="dcterms:W3CDTF">2019-10-23T00:54:00Z</dcterms:created>
  <dcterms:modified xsi:type="dcterms:W3CDTF">2025-10-11T04:01:00Z</dcterms:modified>
</cp:coreProperties>
</file>